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152AF" w14:textId="77777777" w:rsidR="00D068B0" w:rsidRDefault="00D068B0" w:rsidP="00D068B0">
      <w:pPr>
        <w:pStyle w:val="Header"/>
        <w:jc w:val="center"/>
        <w:rPr>
          <w:rFonts w:ascii="Times New Roman" w:hAnsi="Times New Roman" w:cs="Times New Roman"/>
          <w:b/>
          <w:bCs/>
          <w:szCs w:val="20"/>
        </w:rPr>
      </w:pPr>
      <w:bookmarkStart w:id="0" w:name="_GoBack"/>
      <w:bookmarkEnd w:id="0"/>
      <w:r>
        <w:rPr>
          <w:rFonts w:ascii="Times New Roman" w:hAnsi="Times New Roman" w:cs="Times New Roman"/>
          <w:b/>
          <w:bCs/>
          <w:szCs w:val="20"/>
        </w:rPr>
        <w:t xml:space="preserve">San </w:t>
      </w:r>
      <w:proofErr w:type="spellStart"/>
      <w:r>
        <w:rPr>
          <w:rFonts w:ascii="Times New Roman" w:hAnsi="Times New Roman" w:cs="Times New Roman"/>
          <w:b/>
          <w:bCs/>
          <w:szCs w:val="20"/>
        </w:rPr>
        <w:t>Jose∙Evergreen</w:t>
      </w:r>
      <w:proofErr w:type="spellEnd"/>
      <w:r>
        <w:rPr>
          <w:rFonts w:ascii="Times New Roman" w:hAnsi="Times New Roman" w:cs="Times New Roman"/>
          <w:b/>
          <w:bCs/>
          <w:szCs w:val="20"/>
        </w:rPr>
        <w:t xml:space="preserve"> Community College District</w:t>
      </w:r>
    </w:p>
    <w:p w14:paraId="636DEC3F" w14:textId="372F68E3" w:rsidR="00D068B0" w:rsidRDefault="00D068B0" w:rsidP="00D068B0">
      <w:pPr>
        <w:pStyle w:val="Header"/>
        <w:pBdr>
          <w:bottom w:val="single" w:sz="4" w:space="1" w:color="auto"/>
        </w:pBdr>
        <w:jc w:val="center"/>
        <w:rPr>
          <w:rFonts w:ascii="Times New Roman" w:hAnsi="Times New Roman" w:cs="Times New Roman"/>
          <w:b/>
          <w:bCs/>
          <w:szCs w:val="20"/>
        </w:rPr>
      </w:pPr>
      <w:r>
        <w:rPr>
          <w:rFonts w:ascii="Times New Roman" w:hAnsi="Times New Roman" w:cs="Times New Roman"/>
          <w:b/>
          <w:bCs/>
        </w:rPr>
        <w:t xml:space="preserve">SUMMARY EVALUATION </w:t>
      </w:r>
      <w:r w:rsidR="00DD0392" w:rsidRPr="003F5D81">
        <w:rPr>
          <w:rFonts w:ascii="Times New Roman Bold" w:hAnsi="Times New Roman Bold" w:cs="Times New Roman"/>
          <w:b/>
          <w:bCs/>
          <w:caps/>
        </w:rPr>
        <w:t>Associate</w:t>
      </w:r>
      <w:r w:rsidR="00DD0392">
        <w:rPr>
          <w:rFonts w:ascii="Times New Roman" w:hAnsi="Times New Roman" w:cs="Times New Roman"/>
          <w:b/>
          <w:bCs/>
        </w:rPr>
        <w:t xml:space="preserve"> </w:t>
      </w:r>
      <w:r>
        <w:rPr>
          <w:rFonts w:ascii="Times New Roman" w:hAnsi="Times New Roman" w:cs="Times New Roman"/>
          <w:b/>
          <w:bCs/>
        </w:rPr>
        <w:t>FACULTY</w:t>
      </w:r>
    </w:p>
    <w:p w14:paraId="0B0D2394" w14:textId="77777777" w:rsidR="008471A2" w:rsidRDefault="008471A2">
      <w:pPr>
        <w:rPr>
          <w:rFonts w:ascii="Times New Roman" w:hAnsi="Times New Roman" w:cs="Times New Roman"/>
          <w:sz w:val="14"/>
          <w:szCs w:val="14"/>
        </w:rPr>
      </w:pPr>
    </w:p>
    <w:p w14:paraId="121A8D74" w14:textId="77777777" w:rsidR="008471A2" w:rsidRDefault="008471A2">
      <w:pPr>
        <w:rPr>
          <w:rFonts w:ascii="Times New Roman" w:hAnsi="Times New Roman" w:cs="Times New Roman"/>
          <w:sz w:val="20"/>
          <w:szCs w:val="20"/>
        </w:rPr>
      </w:pPr>
      <w:r>
        <w:rPr>
          <w:rFonts w:ascii="Times New Roman" w:hAnsi="Times New Roman" w:cs="Times New Roman"/>
          <w:sz w:val="20"/>
          <w:szCs w:val="20"/>
        </w:rPr>
        <w:t>Faculty Member: _________________________________</w:t>
      </w:r>
      <w:r>
        <w:rPr>
          <w:rFonts w:ascii="Times New Roman" w:hAnsi="Times New Roman" w:cs="Times New Roman"/>
          <w:sz w:val="20"/>
          <w:szCs w:val="20"/>
        </w:rPr>
        <w:tab/>
      </w:r>
      <w:r>
        <w:rPr>
          <w:rFonts w:ascii="Times New Roman" w:hAnsi="Times New Roman" w:cs="Times New Roman"/>
          <w:sz w:val="20"/>
          <w:szCs w:val="20"/>
        </w:rPr>
        <w:tab/>
        <w:t xml:space="preserve">Date of Hire: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1FB166D2" w14:textId="77777777" w:rsidR="008471A2" w:rsidRPr="00A46519" w:rsidRDefault="008471A2">
      <w:pPr>
        <w:rPr>
          <w:rFonts w:ascii="Times New Roman" w:hAnsi="Times New Roman" w:cs="Times New Roman"/>
          <w:sz w:val="16"/>
          <w:szCs w:val="16"/>
        </w:rPr>
      </w:pPr>
    </w:p>
    <w:p w14:paraId="73C24B4C" w14:textId="77777777" w:rsidR="008471A2" w:rsidRDefault="008471A2">
      <w:pPr>
        <w:rPr>
          <w:rFonts w:ascii="Times New Roman" w:hAnsi="Times New Roman" w:cs="Times New Roman"/>
          <w:sz w:val="22"/>
          <w:szCs w:val="22"/>
        </w:rPr>
      </w:pPr>
      <w:r>
        <w:rPr>
          <w:rFonts w:ascii="Times New Roman" w:hAnsi="Times New Roman" w:cs="Times New Roman"/>
          <w:sz w:val="20"/>
          <w:szCs w:val="20"/>
        </w:rPr>
        <w:t>Evaluation Period: ________________________________</w:t>
      </w:r>
      <w:r>
        <w:rPr>
          <w:rFonts w:ascii="Times New Roman" w:hAnsi="Times New Roman" w:cs="Times New Roman"/>
          <w:sz w:val="22"/>
          <w:szCs w:val="22"/>
        </w:rPr>
        <w:tab/>
      </w:r>
    </w:p>
    <w:p w14:paraId="7FCF879C" w14:textId="77777777" w:rsidR="008471A2" w:rsidRPr="00A46519" w:rsidRDefault="008471A2">
      <w:pPr>
        <w:rPr>
          <w:rFonts w:ascii="Times New Roman" w:hAnsi="Times New Roman" w:cs="Times New Roman"/>
          <w:sz w:val="16"/>
          <w:szCs w:val="16"/>
        </w:rPr>
      </w:pPr>
    </w:p>
    <w:p w14:paraId="5792662E" w14:textId="77777777" w:rsidR="008471A2" w:rsidRDefault="008471A2">
      <w:pPr>
        <w:rPr>
          <w:rFonts w:ascii="Times New Roman" w:hAnsi="Times New Roman" w:cs="Times New Roman"/>
          <w:b/>
          <w:bCs/>
          <w:sz w:val="20"/>
          <w:szCs w:val="20"/>
        </w:rPr>
      </w:pPr>
      <w:r>
        <w:rPr>
          <w:rFonts w:ascii="Times New Roman" w:hAnsi="Times New Roman" w:cs="Times New Roman"/>
          <w:b/>
          <w:bCs/>
          <w:sz w:val="20"/>
          <w:szCs w:val="20"/>
          <w:u w:val="single"/>
        </w:rPr>
        <w:t>NOTE</w:t>
      </w:r>
      <w:r>
        <w:rPr>
          <w:rFonts w:ascii="Times New Roman" w:hAnsi="Times New Roman" w:cs="Times New Roman"/>
          <w:b/>
          <w:bCs/>
          <w:sz w:val="20"/>
          <w:szCs w:val="20"/>
        </w:rPr>
        <w:t>: Any rating of “Needs Improvement” or “Unsatisfactory” must be accompanied by all documentation that was used to arrive at such rating.</w:t>
      </w:r>
    </w:p>
    <w:p w14:paraId="2666CBF4" w14:textId="77777777" w:rsidR="008471A2" w:rsidRDefault="008471A2">
      <w:pPr>
        <w:rPr>
          <w:rFonts w:ascii="Times New Roman" w:hAnsi="Times New Roman" w:cs="Times New Roman"/>
          <w:sz w:val="16"/>
          <w:szCs w:val="16"/>
        </w:rPr>
      </w:pPr>
    </w:p>
    <w:p w14:paraId="50AB0FEE" w14:textId="77777777" w:rsidR="008471A2" w:rsidRDefault="008471A2">
      <w:pPr>
        <w:pStyle w:val="BodyText"/>
        <w:tabs>
          <w:tab w:val="clear" w:pos="1800"/>
          <w:tab w:val="clear" w:pos="3240"/>
          <w:tab w:val="clear" w:pos="5580"/>
          <w:tab w:val="clear" w:pos="7200"/>
        </w:tabs>
        <w:spacing w:before="0"/>
        <w:rPr>
          <w:rFonts w:ascii="Times New Roman" w:hAnsi="Times New Roman" w:cs="Times New Roman"/>
        </w:rPr>
      </w:pPr>
      <w:r>
        <w:rPr>
          <w:rFonts w:ascii="Times New Roman" w:hAnsi="Times New Roman" w:cs="Times New Roman"/>
        </w:rPr>
        <w:t>Reviewed recommendation(s) from previous evaluation(s), if applicable.  Yes (     )     No (    )</w:t>
      </w:r>
    </w:p>
    <w:p w14:paraId="4D8EF174" w14:textId="77777777" w:rsidR="008471A2" w:rsidRPr="00A46519" w:rsidRDefault="008471A2">
      <w:pPr>
        <w:rPr>
          <w:rFonts w:ascii="Times New Roman" w:hAnsi="Times New Roman" w:cs="Times New Roman"/>
          <w:sz w:val="16"/>
          <w:szCs w:val="16"/>
        </w:rPr>
      </w:pPr>
    </w:p>
    <w:p w14:paraId="31BDD955" w14:textId="77777777" w:rsidR="008471A2" w:rsidRDefault="008471A2">
      <w:pPr>
        <w:tabs>
          <w:tab w:val="left" w:pos="1800"/>
          <w:tab w:val="left" w:pos="3240"/>
          <w:tab w:val="left" w:pos="5580"/>
          <w:tab w:val="left" w:pos="7200"/>
        </w:tabs>
        <w:rPr>
          <w:rFonts w:ascii="Times New Roman" w:hAnsi="Times New Roman" w:cs="Times New Roman"/>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576"/>
      </w:tblGrid>
      <w:tr w:rsidR="00DD0392" w14:paraId="5EAE7B7F" w14:textId="77777777" w:rsidTr="007405B2">
        <w:trPr>
          <w:jc w:val="center"/>
        </w:trPr>
        <w:tc>
          <w:tcPr>
            <w:tcW w:w="9576" w:type="dxa"/>
            <w:tcBorders>
              <w:top w:val="single" w:sz="12" w:space="0" w:color="000000"/>
              <w:left w:val="single" w:sz="12" w:space="0" w:color="000000"/>
              <w:bottom w:val="single" w:sz="12" w:space="0" w:color="000000"/>
              <w:right w:val="single" w:sz="12" w:space="0" w:color="000000"/>
            </w:tcBorders>
          </w:tcPr>
          <w:p w14:paraId="5B47705D" w14:textId="77777777" w:rsidR="00DD0392" w:rsidRPr="00A8086A" w:rsidRDefault="00DD0392" w:rsidP="007405B2">
            <w:pPr>
              <w:rPr>
                <w:rFonts w:ascii="Times New Roman" w:hAnsi="Times New Roman" w:cs="Times New Roman"/>
                <w:sz w:val="22"/>
                <w:szCs w:val="22"/>
              </w:rPr>
            </w:pPr>
            <w:r w:rsidRPr="00A8086A">
              <w:rPr>
                <w:rFonts w:ascii="Times New Roman" w:hAnsi="Times New Roman" w:cs="Times New Roman"/>
                <w:sz w:val="22"/>
                <w:szCs w:val="22"/>
              </w:rPr>
              <w:t>For items below, see Article 19.3</w:t>
            </w:r>
          </w:p>
        </w:tc>
      </w:tr>
      <w:tr w:rsidR="00DD0392" w14:paraId="09E28BCC" w14:textId="77777777" w:rsidTr="007405B2">
        <w:trPr>
          <w:jc w:val="center"/>
        </w:trPr>
        <w:tc>
          <w:tcPr>
            <w:tcW w:w="9576" w:type="dxa"/>
            <w:tcBorders>
              <w:top w:val="nil"/>
              <w:left w:val="single" w:sz="12" w:space="0" w:color="000000"/>
              <w:bottom w:val="single" w:sz="6" w:space="0" w:color="000000"/>
              <w:right w:val="single" w:sz="12" w:space="0" w:color="000000"/>
            </w:tcBorders>
          </w:tcPr>
          <w:p w14:paraId="66C49D90" w14:textId="77777777" w:rsidR="00DD0392" w:rsidRPr="00A8086A" w:rsidRDefault="00DD0392" w:rsidP="007405B2">
            <w:pPr>
              <w:rPr>
                <w:rFonts w:ascii="Times New Roman" w:hAnsi="Times New Roman" w:cs="Times New Roman"/>
                <w:sz w:val="20"/>
                <w:szCs w:val="20"/>
              </w:rPr>
            </w:pPr>
            <w:r w:rsidRPr="00A8086A">
              <w:rPr>
                <w:rFonts w:ascii="Times New Roman" w:hAnsi="Times New Roman" w:cs="Times New Roman"/>
                <w:sz w:val="20"/>
                <w:szCs w:val="20"/>
              </w:rPr>
              <w:t xml:space="preserve">A.  </w:t>
            </w:r>
            <w:r w:rsidRPr="00A8086A">
              <w:rPr>
                <w:rFonts w:ascii="Times New Roman" w:eastAsia="Calibri" w:hAnsi="Times New Roman" w:cs="Times New Roman"/>
                <w:b/>
                <w:i/>
                <w:color w:val="000000"/>
                <w:bdr w:val="nil"/>
              </w:rPr>
              <w:t>Professional Criteria</w:t>
            </w:r>
          </w:p>
          <w:tbl>
            <w:tblPr>
              <w:tblStyle w:val="TableGrid"/>
              <w:tblW w:w="0" w:type="auto"/>
              <w:tblLayout w:type="fixed"/>
              <w:tblLook w:val="04A0" w:firstRow="1" w:lastRow="0" w:firstColumn="1" w:lastColumn="0" w:noHBand="0" w:noVBand="1"/>
            </w:tblPr>
            <w:tblGrid>
              <w:gridCol w:w="8640"/>
            </w:tblGrid>
            <w:tr w:rsidR="00DD0392" w:rsidRPr="00A8086A" w14:paraId="0FEE70CC" w14:textId="77777777" w:rsidTr="007405B2">
              <w:tc>
                <w:tcPr>
                  <w:tcW w:w="8640" w:type="dxa"/>
                </w:tcPr>
                <w:p w14:paraId="1FDD82C5" w14:textId="77777777" w:rsidR="00DD0392" w:rsidRPr="00A8086A" w:rsidRDefault="00DD0392" w:rsidP="007405B2">
                  <w:pPr>
                    <w:pStyle w:val="ListParagraph"/>
                    <w:spacing w:after="0" w:line="240" w:lineRule="auto"/>
                    <w:rPr>
                      <w:rFonts w:ascii="Times New Roman" w:hAnsi="Times New Roman" w:cs="Times New Roman"/>
                      <w:sz w:val="18"/>
                      <w:szCs w:val="18"/>
                    </w:rPr>
                  </w:pPr>
                  <w:r w:rsidRPr="00A8086A">
                    <w:rPr>
                      <w:rFonts w:ascii="Times New Roman" w:hAnsi="Times New Roman" w:cs="Times New Roman"/>
                      <w:sz w:val="18"/>
                      <w:szCs w:val="18"/>
                    </w:rPr>
                    <w:t>Demonstrates currency and depth of knowledge in assigned area of responsibility.</w:t>
                  </w:r>
                </w:p>
              </w:tc>
            </w:tr>
            <w:tr w:rsidR="00DD0392" w:rsidRPr="00A8086A" w14:paraId="02F096CB" w14:textId="77777777" w:rsidTr="007405B2">
              <w:tc>
                <w:tcPr>
                  <w:tcW w:w="8640" w:type="dxa"/>
                </w:tcPr>
                <w:p w14:paraId="496A028C" w14:textId="77777777" w:rsidR="00DD0392" w:rsidRPr="00A8086A" w:rsidRDefault="00DD0392" w:rsidP="007405B2">
                  <w:pPr>
                    <w:ind w:left="705"/>
                    <w:rPr>
                      <w:rFonts w:ascii="Times New Roman" w:hAnsi="Times New Roman" w:cs="Times New Roman"/>
                      <w:sz w:val="18"/>
                      <w:szCs w:val="18"/>
                    </w:rPr>
                  </w:pPr>
                  <w:r w:rsidRPr="00A8086A">
                    <w:rPr>
                      <w:rFonts w:ascii="Times New Roman" w:hAnsi="Times New Roman" w:cs="Times New Roman"/>
                      <w:sz w:val="18"/>
                      <w:szCs w:val="18"/>
                    </w:rPr>
                    <w:t>Demonstrates the ability to communicate subject matter clearly, correctly and effectively.</w:t>
                  </w:r>
                </w:p>
              </w:tc>
            </w:tr>
            <w:tr w:rsidR="00DD0392" w:rsidRPr="00A8086A" w14:paraId="3A506A9D" w14:textId="77777777" w:rsidTr="007405B2">
              <w:tc>
                <w:tcPr>
                  <w:tcW w:w="8640" w:type="dxa"/>
                </w:tcPr>
                <w:p w14:paraId="62D5ACBB" w14:textId="77777777" w:rsidR="00DD0392" w:rsidRPr="00A8086A" w:rsidRDefault="00DD0392" w:rsidP="006B3F95">
                  <w:pPr>
                    <w:pStyle w:val="ListParagraph"/>
                    <w:spacing w:after="0" w:line="240" w:lineRule="auto"/>
                    <w:rPr>
                      <w:rFonts w:ascii="Times New Roman" w:hAnsi="Times New Roman" w:cs="Times New Roman"/>
                      <w:sz w:val="18"/>
                      <w:szCs w:val="18"/>
                    </w:rPr>
                  </w:pPr>
                  <w:r w:rsidRPr="00A8086A">
                    <w:rPr>
                      <w:rFonts w:ascii="Times New Roman" w:hAnsi="Times New Roman" w:cs="Times New Roman"/>
                      <w:sz w:val="18"/>
                      <w:szCs w:val="18"/>
                    </w:rPr>
                    <w:t>Demonstrates an ability to adapt methodologies for students with special needs and different learn</w:t>
                  </w:r>
                  <w:r w:rsidR="006B3F95" w:rsidRPr="00A8086A">
                    <w:rPr>
                      <w:rFonts w:ascii="Times New Roman" w:hAnsi="Times New Roman" w:cs="Times New Roman"/>
                      <w:sz w:val="18"/>
                      <w:szCs w:val="18"/>
                    </w:rPr>
                    <w:t>ing styles</w:t>
                  </w:r>
                  <w:r w:rsidRPr="00A8086A">
                    <w:rPr>
                      <w:rFonts w:ascii="Times New Roman" w:hAnsi="Times New Roman" w:cs="Times New Roman"/>
                      <w:sz w:val="18"/>
                      <w:szCs w:val="18"/>
                    </w:rPr>
                    <w:t>.</w:t>
                  </w:r>
                </w:p>
              </w:tc>
            </w:tr>
            <w:tr w:rsidR="00DD0392" w:rsidRPr="00A8086A" w14:paraId="175027FC" w14:textId="77777777" w:rsidTr="007405B2">
              <w:tc>
                <w:tcPr>
                  <w:tcW w:w="8640" w:type="dxa"/>
                </w:tcPr>
                <w:p w14:paraId="3A16CA00" w14:textId="77777777" w:rsidR="00DD0392" w:rsidRPr="00A8086A" w:rsidRDefault="006B3F95" w:rsidP="007405B2">
                  <w:pPr>
                    <w:pStyle w:val="ListParagraph"/>
                    <w:spacing w:after="0" w:line="240" w:lineRule="auto"/>
                    <w:rPr>
                      <w:rFonts w:ascii="Times New Roman" w:hAnsi="Times New Roman" w:cs="Times New Roman"/>
                      <w:sz w:val="18"/>
                      <w:szCs w:val="18"/>
                    </w:rPr>
                  </w:pPr>
                  <w:r w:rsidRPr="00A8086A">
                    <w:rPr>
                      <w:rFonts w:ascii="Times New Roman" w:hAnsi="Times New Roman" w:cs="Times New Roman"/>
                      <w:sz w:val="18"/>
                      <w:szCs w:val="18"/>
                    </w:rPr>
                    <w:t>For instructional faculty, demonstrates ability to teach students effectively.</w:t>
                  </w:r>
                </w:p>
              </w:tc>
            </w:tr>
            <w:tr w:rsidR="006B3F95" w:rsidRPr="00A8086A" w14:paraId="1186A6A9" w14:textId="77777777" w:rsidTr="007405B2">
              <w:tc>
                <w:tcPr>
                  <w:tcW w:w="8640" w:type="dxa"/>
                </w:tcPr>
                <w:p w14:paraId="791ABB0C" w14:textId="77777777" w:rsidR="006B3F95" w:rsidRPr="00A8086A" w:rsidRDefault="006B3F95" w:rsidP="007405B2">
                  <w:pPr>
                    <w:pStyle w:val="ListParagraph"/>
                    <w:spacing w:after="0" w:line="240" w:lineRule="auto"/>
                    <w:rPr>
                      <w:rFonts w:ascii="Times New Roman" w:hAnsi="Times New Roman" w:cs="Times New Roman"/>
                      <w:sz w:val="18"/>
                      <w:szCs w:val="18"/>
                    </w:rPr>
                  </w:pPr>
                  <w:r w:rsidRPr="00A8086A">
                    <w:rPr>
                      <w:rFonts w:ascii="Times New Roman" w:hAnsi="Times New Roman" w:cs="Times New Roman"/>
                      <w:sz w:val="18"/>
                      <w:szCs w:val="18"/>
                    </w:rPr>
                    <w:t>Utilizes methods and materials appropriate to the subject matter.</w:t>
                  </w:r>
                </w:p>
              </w:tc>
            </w:tr>
            <w:tr w:rsidR="006B3F95" w:rsidRPr="00A8086A" w14:paraId="22C9B972" w14:textId="77777777" w:rsidTr="007405B2">
              <w:tc>
                <w:tcPr>
                  <w:tcW w:w="8640" w:type="dxa"/>
                </w:tcPr>
                <w:p w14:paraId="75B45910" w14:textId="77777777" w:rsidR="006B3F95" w:rsidRPr="00A8086A" w:rsidRDefault="006B3F95" w:rsidP="007405B2">
                  <w:pPr>
                    <w:pStyle w:val="ListParagraph"/>
                    <w:spacing w:after="0" w:line="240" w:lineRule="auto"/>
                    <w:rPr>
                      <w:rFonts w:ascii="Times New Roman" w:hAnsi="Times New Roman" w:cs="Times New Roman"/>
                      <w:sz w:val="18"/>
                      <w:szCs w:val="18"/>
                    </w:rPr>
                  </w:pPr>
                  <w:r w:rsidRPr="00A8086A">
                    <w:rPr>
                      <w:rFonts w:ascii="Times New Roman" w:hAnsi="Times New Roman" w:cs="Times New Roman"/>
                      <w:sz w:val="18"/>
                      <w:szCs w:val="18"/>
                    </w:rPr>
                    <w:t>Demonstrates evidence of appropriate preparation and organizational skills in area of assignment.</w:t>
                  </w:r>
                </w:p>
              </w:tc>
            </w:tr>
            <w:tr w:rsidR="006B3F95" w:rsidRPr="00A8086A" w14:paraId="2585670E" w14:textId="77777777" w:rsidTr="007405B2">
              <w:tc>
                <w:tcPr>
                  <w:tcW w:w="8640" w:type="dxa"/>
                </w:tcPr>
                <w:p w14:paraId="2FDBFCFE" w14:textId="77777777" w:rsidR="006B3F95" w:rsidRPr="00A8086A" w:rsidRDefault="006B3F95" w:rsidP="007405B2">
                  <w:pPr>
                    <w:pStyle w:val="ListParagraph"/>
                    <w:spacing w:after="0" w:line="240" w:lineRule="auto"/>
                    <w:rPr>
                      <w:rFonts w:ascii="Times New Roman" w:hAnsi="Times New Roman" w:cs="Times New Roman"/>
                      <w:sz w:val="18"/>
                      <w:szCs w:val="18"/>
                    </w:rPr>
                  </w:pPr>
                  <w:r w:rsidRPr="00A8086A">
                    <w:rPr>
                      <w:rFonts w:ascii="Times New Roman" w:hAnsi="Times New Roman" w:cs="Times New Roman"/>
                      <w:sz w:val="18"/>
                      <w:szCs w:val="18"/>
                    </w:rPr>
                    <w:t>Demonstrates a continuing commitment to professional development.</w:t>
                  </w:r>
                </w:p>
              </w:tc>
            </w:tr>
            <w:tr w:rsidR="006B3F95" w:rsidRPr="00A8086A" w14:paraId="6F2B8E9E" w14:textId="77777777" w:rsidTr="007405B2">
              <w:tc>
                <w:tcPr>
                  <w:tcW w:w="8640" w:type="dxa"/>
                </w:tcPr>
                <w:p w14:paraId="09CF4235" w14:textId="77777777" w:rsidR="006B3F95" w:rsidRPr="00A8086A" w:rsidRDefault="006B3F95" w:rsidP="006B3F95">
                  <w:pPr>
                    <w:pBdr>
                      <w:top w:val="nil"/>
                      <w:left w:val="nil"/>
                      <w:bottom w:val="nil"/>
                      <w:right w:val="nil"/>
                      <w:between w:val="nil"/>
                      <w:bar w:val="nil"/>
                    </w:pBdr>
                    <w:suppressAutoHyphens/>
                    <w:jc w:val="both"/>
                    <w:rPr>
                      <w:rFonts w:ascii="Times New Roman" w:hAnsi="Times New Roman" w:cs="Times New Roman"/>
                      <w:color w:val="000000"/>
                      <w:sz w:val="18"/>
                      <w:szCs w:val="18"/>
                      <w:u w:color="000000"/>
                      <w:bdr w:val="nil"/>
                    </w:rPr>
                  </w:pPr>
                  <w:r w:rsidRPr="00A8086A">
                    <w:rPr>
                      <w:rFonts w:ascii="Times New Roman" w:eastAsia="Helvetica Neue" w:hAnsi="Times New Roman" w:cs="Times New Roman"/>
                      <w:color w:val="000000"/>
                      <w:sz w:val="18"/>
                      <w:szCs w:val="18"/>
                      <w:u w:color="000000"/>
                      <w:bdr w:val="nil"/>
                    </w:rPr>
                    <w:t xml:space="preserve">                </w:t>
                  </w:r>
                  <w:r w:rsidRPr="006B3F95">
                    <w:rPr>
                      <w:rFonts w:ascii="Times New Roman" w:eastAsia="Helvetica Neue" w:hAnsi="Times New Roman" w:cs="Times New Roman"/>
                      <w:color w:val="000000"/>
                      <w:sz w:val="18"/>
                      <w:szCs w:val="18"/>
                      <w:u w:color="000000"/>
                      <w:bdr w:val="nil"/>
                    </w:rPr>
                    <w:t>Meets contractual obligations.</w:t>
                  </w:r>
                </w:p>
              </w:tc>
            </w:tr>
            <w:tr w:rsidR="006B3F95" w:rsidRPr="00A8086A" w14:paraId="4AA64E48" w14:textId="77777777" w:rsidTr="007405B2">
              <w:tc>
                <w:tcPr>
                  <w:tcW w:w="8640" w:type="dxa"/>
                </w:tcPr>
                <w:p w14:paraId="750B3968" w14:textId="77777777" w:rsidR="006B3F95" w:rsidRPr="00A8086A" w:rsidRDefault="006B3F95" w:rsidP="007405B2">
                  <w:pPr>
                    <w:pStyle w:val="ListParagraph"/>
                    <w:spacing w:after="0" w:line="240" w:lineRule="auto"/>
                    <w:rPr>
                      <w:rFonts w:ascii="Times New Roman" w:hAnsi="Times New Roman" w:cs="Times New Roman"/>
                      <w:sz w:val="18"/>
                      <w:szCs w:val="18"/>
                    </w:rPr>
                  </w:pPr>
                  <w:r w:rsidRPr="00A8086A">
                    <w:rPr>
                      <w:rFonts w:ascii="Times New Roman" w:hAnsi="Times New Roman" w:cs="Times New Roman"/>
                      <w:sz w:val="18"/>
                      <w:szCs w:val="18"/>
                    </w:rPr>
                    <w:t>Employs teaching, learning, and professional practices that demonstrate the ability to work with and serve individuals within a diverse campus environment.  Includes multiple perspectives focused on Diversity, Equity, Inclusion, Accessibility and Anti-Racism/Anti-Bias (DEIAA) principles as appropriate to the subject/assignment/service area. (Self-evaluation)</w:t>
                  </w:r>
                </w:p>
              </w:tc>
            </w:tr>
          </w:tbl>
          <w:p w14:paraId="6915F19A" w14:textId="77777777" w:rsidR="00DD0392" w:rsidRPr="00A8086A" w:rsidRDefault="00DD0392" w:rsidP="007405B2">
            <w:pPr>
              <w:tabs>
                <w:tab w:val="left" w:pos="144"/>
              </w:tabs>
              <w:rPr>
                <w:rFonts w:ascii="Times New Roman" w:hAnsi="Times New Roman" w:cs="Times New Roman"/>
              </w:rPr>
            </w:pPr>
          </w:p>
        </w:tc>
      </w:tr>
      <w:tr w:rsidR="00DD0392" w14:paraId="62E0C86B" w14:textId="77777777" w:rsidTr="007405B2">
        <w:trPr>
          <w:jc w:val="center"/>
        </w:trPr>
        <w:tc>
          <w:tcPr>
            <w:tcW w:w="9576" w:type="dxa"/>
            <w:tcBorders>
              <w:top w:val="single" w:sz="6" w:space="0" w:color="000000"/>
              <w:left w:val="single" w:sz="12" w:space="0" w:color="000000"/>
              <w:bottom w:val="single" w:sz="6" w:space="0" w:color="000000"/>
              <w:right w:val="single" w:sz="12" w:space="0" w:color="000000"/>
            </w:tcBorders>
          </w:tcPr>
          <w:p w14:paraId="5319C555" w14:textId="77777777" w:rsidR="00DD0392" w:rsidRPr="00A8086A" w:rsidRDefault="00DD0392" w:rsidP="007405B2">
            <w:pPr>
              <w:rPr>
                <w:rFonts w:ascii="Times New Roman" w:hAnsi="Times New Roman" w:cs="Times New Roman"/>
                <w:sz w:val="20"/>
                <w:szCs w:val="20"/>
              </w:rPr>
            </w:pPr>
            <w:r w:rsidRPr="00A8086A">
              <w:rPr>
                <w:rFonts w:ascii="Times New Roman" w:hAnsi="Times New Roman" w:cs="Times New Roman"/>
                <w:sz w:val="20"/>
                <w:szCs w:val="20"/>
              </w:rPr>
              <w:t xml:space="preserve">B.  </w:t>
            </w:r>
            <w:r w:rsidRPr="00A8086A">
              <w:rPr>
                <w:rFonts w:ascii="Times New Roman" w:eastAsia="Calibri" w:hAnsi="Times New Roman" w:cs="Times New Roman"/>
                <w:b/>
                <w:i/>
              </w:rPr>
              <w:t>Collegial Criteria</w:t>
            </w:r>
          </w:p>
          <w:tbl>
            <w:tblPr>
              <w:tblStyle w:val="TableGrid"/>
              <w:tblW w:w="0" w:type="auto"/>
              <w:tblLayout w:type="fixed"/>
              <w:tblLook w:val="04A0" w:firstRow="1" w:lastRow="0" w:firstColumn="1" w:lastColumn="0" w:noHBand="0" w:noVBand="1"/>
            </w:tblPr>
            <w:tblGrid>
              <w:gridCol w:w="8640"/>
            </w:tblGrid>
            <w:tr w:rsidR="00DD0392" w:rsidRPr="00A8086A" w14:paraId="03DCC78F" w14:textId="77777777" w:rsidTr="007405B2">
              <w:tc>
                <w:tcPr>
                  <w:tcW w:w="8640" w:type="dxa"/>
                </w:tcPr>
                <w:p w14:paraId="1EB43EE0" w14:textId="77777777" w:rsidR="00DD0392" w:rsidRPr="00A8086A" w:rsidRDefault="00DD0392" w:rsidP="007405B2">
                  <w:pPr>
                    <w:pStyle w:val="NoSpacing"/>
                    <w:ind w:left="705"/>
                    <w:jc w:val="both"/>
                    <w:rPr>
                      <w:rFonts w:ascii="Times New Roman" w:hAnsi="Times New Roman" w:cs="Times New Roman"/>
                      <w:color w:val="000000"/>
                      <w:sz w:val="18"/>
                      <w:szCs w:val="18"/>
                    </w:rPr>
                  </w:pPr>
                  <w:r w:rsidRPr="00A8086A">
                    <w:rPr>
                      <w:rFonts w:ascii="Times New Roman" w:hAnsi="Times New Roman" w:cs="Times New Roman"/>
                      <w:color w:val="000000"/>
                      <w:sz w:val="18"/>
                      <w:szCs w:val="18"/>
                    </w:rPr>
                    <w:t>Works cooperatively within the college community with students, staff, faculty and administrators.</w:t>
                  </w:r>
                </w:p>
              </w:tc>
            </w:tr>
            <w:tr w:rsidR="00DD0392" w:rsidRPr="00A8086A" w14:paraId="067E90DA" w14:textId="77777777" w:rsidTr="007405B2">
              <w:tc>
                <w:tcPr>
                  <w:tcW w:w="8640" w:type="dxa"/>
                </w:tcPr>
                <w:p w14:paraId="47E0648F" w14:textId="77777777" w:rsidR="00DD0392" w:rsidRPr="00A8086A" w:rsidRDefault="00DD0392" w:rsidP="007405B2">
                  <w:pPr>
                    <w:pStyle w:val="NoSpacing"/>
                    <w:ind w:left="705"/>
                    <w:jc w:val="both"/>
                    <w:rPr>
                      <w:rFonts w:ascii="Times New Roman" w:hAnsi="Times New Roman" w:cs="Times New Roman"/>
                      <w:color w:val="000000"/>
                      <w:sz w:val="18"/>
                      <w:szCs w:val="18"/>
                    </w:rPr>
                  </w:pPr>
                  <w:r w:rsidRPr="00A8086A">
                    <w:rPr>
                      <w:rFonts w:ascii="Times New Roman" w:hAnsi="Times New Roman" w:cs="Times New Roman"/>
                      <w:color w:val="000000"/>
                      <w:sz w:val="18"/>
                      <w:szCs w:val="18"/>
                    </w:rPr>
                    <w:t>Fosters a professional</w:t>
                  </w:r>
                  <w:r w:rsidRPr="00A8086A">
                    <w:rPr>
                      <w:rFonts w:ascii="Times New Roman" w:hAnsi="Times New Roman" w:cs="Times New Roman"/>
                      <w:i/>
                      <w:color w:val="000000"/>
                      <w:sz w:val="18"/>
                      <w:szCs w:val="18"/>
                    </w:rPr>
                    <w:t xml:space="preserve"> </w:t>
                  </w:r>
                  <w:r w:rsidRPr="00A8086A">
                    <w:rPr>
                      <w:rFonts w:ascii="Times New Roman" w:hAnsi="Times New Roman" w:cs="Times New Roman"/>
                      <w:color w:val="000000"/>
                      <w:sz w:val="18"/>
                      <w:szCs w:val="18"/>
                    </w:rPr>
                    <w:t>working environment.</w:t>
                  </w:r>
                </w:p>
              </w:tc>
            </w:tr>
            <w:tr w:rsidR="00DD0392" w:rsidRPr="00A8086A" w14:paraId="31CE9C71" w14:textId="77777777" w:rsidTr="007405B2">
              <w:tc>
                <w:tcPr>
                  <w:tcW w:w="8640" w:type="dxa"/>
                </w:tcPr>
                <w:p w14:paraId="4087B8F0" w14:textId="77777777" w:rsidR="00DD0392" w:rsidRPr="00A8086A" w:rsidRDefault="00DD0392" w:rsidP="007405B2">
                  <w:pPr>
                    <w:pStyle w:val="NoSpacing"/>
                    <w:ind w:left="705"/>
                    <w:jc w:val="both"/>
                    <w:rPr>
                      <w:rFonts w:ascii="Times New Roman" w:hAnsi="Times New Roman" w:cs="Times New Roman"/>
                      <w:color w:val="000000"/>
                      <w:sz w:val="18"/>
                      <w:szCs w:val="18"/>
                    </w:rPr>
                  </w:pPr>
                  <w:r w:rsidRPr="00A8086A">
                    <w:rPr>
                      <w:rFonts w:ascii="Times New Roman" w:hAnsi="Times New Roman" w:cs="Times New Roman"/>
                      <w:color w:val="000000"/>
                      <w:sz w:val="18"/>
                      <w:szCs w:val="18"/>
                    </w:rPr>
                    <w:t>Demonstrates effective</w:t>
                  </w:r>
                  <w:r w:rsidRPr="00A8086A">
                    <w:rPr>
                      <w:rFonts w:ascii="Times New Roman" w:hAnsi="Times New Roman" w:cs="Times New Roman"/>
                      <w:i/>
                      <w:color w:val="000000"/>
                      <w:sz w:val="18"/>
                      <w:szCs w:val="18"/>
                    </w:rPr>
                    <w:t xml:space="preserve"> </w:t>
                  </w:r>
                  <w:r w:rsidRPr="00A8086A">
                    <w:rPr>
                      <w:rFonts w:ascii="Times New Roman" w:hAnsi="Times New Roman" w:cs="Times New Roman"/>
                      <w:color w:val="000000"/>
                      <w:sz w:val="18"/>
                      <w:szCs w:val="18"/>
                    </w:rPr>
                    <w:t xml:space="preserve">communication skills. </w:t>
                  </w:r>
                </w:p>
              </w:tc>
            </w:tr>
            <w:tr w:rsidR="00DD0392" w:rsidRPr="00A8086A" w14:paraId="64E4F0BD" w14:textId="77777777" w:rsidTr="007405B2">
              <w:tc>
                <w:tcPr>
                  <w:tcW w:w="8640" w:type="dxa"/>
                </w:tcPr>
                <w:p w14:paraId="5E5458F1" w14:textId="77777777" w:rsidR="00DD0392" w:rsidRPr="00A8086A" w:rsidRDefault="00DD0392" w:rsidP="006B3F95">
                  <w:pPr>
                    <w:pStyle w:val="NoSpacing"/>
                    <w:ind w:left="705"/>
                    <w:jc w:val="both"/>
                    <w:rPr>
                      <w:rFonts w:ascii="Times New Roman" w:hAnsi="Times New Roman" w:cs="Times New Roman"/>
                      <w:color w:val="000000"/>
                      <w:sz w:val="18"/>
                      <w:szCs w:val="18"/>
                    </w:rPr>
                  </w:pPr>
                  <w:r w:rsidRPr="00A8086A">
                    <w:rPr>
                      <w:rFonts w:ascii="Times New Roman" w:hAnsi="Times New Roman" w:cs="Times New Roman"/>
                      <w:color w:val="000000"/>
                      <w:sz w:val="18"/>
                      <w:szCs w:val="18"/>
                    </w:rPr>
                    <w:t xml:space="preserve">Demonstrates </w:t>
                  </w:r>
                  <w:r w:rsidR="006B3F95" w:rsidRPr="00A8086A">
                    <w:rPr>
                      <w:rFonts w:ascii="Times New Roman" w:hAnsi="Times New Roman" w:cs="Times New Roman"/>
                      <w:color w:val="000000"/>
                      <w:sz w:val="18"/>
                      <w:szCs w:val="18"/>
                    </w:rPr>
                    <w:t xml:space="preserve">respect for differences and the </w:t>
                  </w:r>
                  <w:r w:rsidRPr="00A8086A">
                    <w:rPr>
                      <w:rFonts w:ascii="Times New Roman" w:hAnsi="Times New Roman" w:cs="Times New Roman"/>
                      <w:color w:val="000000"/>
                      <w:sz w:val="18"/>
                      <w:szCs w:val="18"/>
                    </w:rPr>
                    <w:t>dignity of others.</w:t>
                  </w:r>
                </w:p>
              </w:tc>
            </w:tr>
          </w:tbl>
          <w:p w14:paraId="3DF45EAC" w14:textId="77777777" w:rsidR="00DD0392" w:rsidRPr="00A8086A" w:rsidRDefault="00DD0392" w:rsidP="007405B2">
            <w:pPr>
              <w:rPr>
                <w:rFonts w:ascii="Times New Roman" w:hAnsi="Times New Roman" w:cs="Times New Roman"/>
                <w:sz w:val="16"/>
                <w:szCs w:val="16"/>
              </w:rPr>
            </w:pPr>
          </w:p>
        </w:tc>
      </w:tr>
      <w:tr w:rsidR="00DD0392" w14:paraId="1643B8E7" w14:textId="77777777" w:rsidTr="007405B2">
        <w:trPr>
          <w:jc w:val="center"/>
        </w:trPr>
        <w:tc>
          <w:tcPr>
            <w:tcW w:w="9576" w:type="dxa"/>
            <w:tcBorders>
              <w:top w:val="single" w:sz="6" w:space="0" w:color="000000"/>
              <w:left w:val="single" w:sz="12" w:space="0" w:color="000000"/>
              <w:bottom w:val="single" w:sz="6" w:space="0" w:color="000000"/>
              <w:right w:val="single" w:sz="12" w:space="0" w:color="000000"/>
            </w:tcBorders>
          </w:tcPr>
          <w:p w14:paraId="6475AC33" w14:textId="77777777" w:rsidR="00DD0392" w:rsidRPr="00A8086A" w:rsidRDefault="00DD0392" w:rsidP="007405B2">
            <w:pPr>
              <w:rPr>
                <w:rFonts w:ascii="Times New Roman" w:hAnsi="Times New Roman" w:cs="Times New Roman"/>
                <w:b/>
                <w:i/>
                <w:sz w:val="20"/>
                <w:szCs w:val="20"/>
              </w:rPr>
            </w:pPr>
            <w:r w:rsidRPr="00A8086A">
              <w:rPr>
                <w:rFonts w:ascii="Times New Roman" w:hAnsi="Times New Roman" w:cs="Times New Roman"/>
                <w:sz w:val="20"/>
                <w:szCs w:val="20"/>
              </w:rPr>
              <w:t xml:space="preserve">C.  </w:t>
            </w:r>
            <w:r w:rsidRPr="00A8086A">
              <w:rPr>
                <w:rFonts w:ascii="Times New Roman" w:hAnsi="Times New Roman" w:cs="Times New Roman"/>
                <w:b/>
                <w:i/>
              </w:rPr>
              <w:t>Organizational</w:t>
            </w:r>
            <w:r w:rsidR="006B3F95" w:rsidRPr="00A8086A">
              <w:rPr>
                <w:rFonts w:ascii="Times New Roman" w:hAnsi="Times New Roman" w:cs="Times New Roman"/>
                <w:b/>
                <w:i/>
              </w:rPr>
              <w:t xml:space="preserve"> Criteria </w:t>
            </w:r>
          </w:p>
          <w:p w14:paraId="115C1FFC" w14:textId="77777777" w:rsidR="00DD0392" w:rsidRPr="00A8086A" w:rsidRDefault="00DD0392" w:rsidP="007405B2">
            <w:pPr>
              <w:ind w:left="870"/>
              <w:rPr>
                <w:rFonts w:ascii="Times New Roman" w:hAnsi="Times New Roman" w:cs="Times New Roman"/>
                <w:sz w:val="18"/>
                <w:szCs w:val="18"/>
              </w:rPr>
            </w:pPr>
          </w:p>
        </w:tc>
      </w:tr>
      <w:tr w:rsidR="006B3F95" w:rsidRPr="003D420C" w14:paraId="43B1D53A" w14:textId="77777777" w:rsidTr="006B3F95">
        <w:trPr>
          <w:jc w:val="center"/>
        </w:trPr>
        <w:tc>
          <w:tcPr>
            <w:tcW w:w="9576" w:type="dxa"/>
            <w:tcBorders>
              <w:top w:val="single" w:sz="6" w:space="0" w:color="000000"/>
              <w:left w:val="single" w:sz="12" w:space="0" w:color="000000"/>
              <w:bottom w:val="single" w:sz="6" w:space="0" w:color="000000"/>
              <w:right w:val="single" w:sz="12" w:space="0" w:color="000000"/>
            </w:tcBorders>
          </w:tcPr>
          <w:p w14:paraId="3F192BCB" w14:textId="77777777" w:rsidR="006B3F95" w:rsidRPr="00A8086A" w:rsidRDefault="006B3F95" w:rsidP="001C61F8">
            <w:pPr>
              <w:rPr>
                <w:rFonts w:ascii="Times New Roman" w:hAnsi="Times New Roman" w:cs="Times New Roman"/>
                <w:sz w:val="18"/>
                <w:szCs w:val="18"/>
              </w:rPr>
            </w:pPr>
            <w:r w:rsidRPr="00A8086A">
              <w:rPr>
                <w:rFonts w:ascii="Times New Roman" w:hAnsi="Times New Roman" w:cs="Times New Roman"/>
                <w:sz w:val="20"/>
                <w:szCs w:val="20"/>
              </w:rPr>
              <w:t xml:space="preserve">              </w:t>
            </w:r>
            <w:r w:rsidR="00A8086A">
              <w:rPr>
                <w:rFonts w:ascii="Times New Roman" w:hAnsi="Times New Roman" w:cs="Times New Roman"/>
                <w:sz w:val="20"/>
                <w:szCs w:val="20"/>
              </w:rPr>
              <w:t xml:space="preserve">  </w:t>
            </w:r>
            <w:r w:rsidR="001C61F8" w:rsidRPr="00A8086A">
              <w:rPr>
                <w:rFonts w:ascii="Times New Roman" w:eastAsia="Arial Unicode MS" w:hAnsi="Times New Roman" w:cs="Times New Roman"/>
                <w:sz w:val="18"/>
                <w:szCs w:val="18"/>
                <w:bdr w:val="nil"/>
              </w:rPr>
              <w:t>Maintains current course syllabi.</w:t>
            </w:r>
            <w:r w:rsidRPr="00A8086A">
              <w:rPr>
                <w:rFonts w:ascii="Times New Roman" w:hAnsi="Times New Roman" w:cs="Times New Roman"/>
                <w:sz w:val="18"/>
                <w:szCs w:val="18"/>
              </w:rPr>
              <w:t xml:space="preserve"> </w:t>
            </w:r>
          </w:p>
        </w:tc>
      </w:tr>
      <w:tr w:rsidR="006B3F95" w:rsidRPr="003D420C" w14:paraId="7DCAF90F" w14:textId="77777777" w:rsidTr="006B3F95">
        <w:trPr>
          <w:jc w:val="center"/>
        </w:trPr>
        <w:tc>
          <w:tcPr>
            <w:tcW w:w="9576" w:type="dxa"/>
            <w:tcBorders>
              <w:top w:val="single" w:sz="6" w:space="0" w:color="000000"/>
              <w:left w:val="single" w:sz="12" w:space="0" w:color="000000"/>
              <w:bottom w:val="single" w:sz="6" w:space="0" w:color="000000"/>
              <w:right w:val="single" w:sz="12" w:space="0" w:color="000000"/>
            </w:tcBorders>
          </w:tcPr>
          <w:p w14:paraId="184DDAAE" w14:textId="77777777" w:rsidR="006B3F95" w:rsidRPr="00A8086A" w:rsidRDefault="001C61F8" w:rsidP="00A8086A">
            <w:pPr>
              <w:tabs>
                <w:tab w:val="left" w:pos="740"/>
                <w:tab w:val="left" w:pos="850"/>
              </w:tabs>
              <w:rPr>
                <w:rFonts w:ascii="Times New Roman" w:hAnsi="Times New Roman" w:cs="Times New Roman"/>
                <w:sz w:val="18"/>
                <w:szCs w:val="18"/>
              </w:rPr>
            </w:pPr>
            <w:r w:rsidRPr="00A8086A">
              <w:rPr>
                <w:rFonts w:ascii="Times New Roman" w:eastAsia="Arial Unicode MS" w:hAnsi="Times New Roman" w:cs="Times New Roman"/>
                <w:sz w:val="18"/>
                <w:szCs w:val="18"/>
                <w:bdr w:val="nil"/>
              </w:rPr>
              <w:t xml:space="preserve">                 </w:t>
            </w:r>
            <w:r w:rsidR="00A8086A">
              <w:rPr>
                <w:rFonts w:ascii="Times New Roman" w:eastAsia="Arial Unicode MS" w:hAnsi="Times New Roman" w:cs="Times New Roman"/>
                <w:sz w:val="18"/>
                <w:szCs w:val="18"/>
                <w:bdr w:val="nil"/>
              </w:rPr>
              <w:t xml:space="preserve"> </w:t>
            </w:r>
            <w:r w:rsidRPr="00A8086A">
              <w:rPr>
                <w:rFonts w:ascii="Times New Roman" w:eastAsia="Arial Unicode MS" w:hAnsi="Times New Roman" w:cs="Times New Roman"/>
                <w:sz w:val="18"/>
                <w:szCs w:val="18"/>
                <w:bdr w:val="nil"/>
              </w:rPr>
              <w:t>Meets record keeping obligations on time, e.g., grades, rosters, textbook orders and requisitions.</w:t>
            </w:r>
          </w:p>
        </w:tc>
      </w:tr>
      <w:tr w:rsidR="006B3F95" w:rsidRPr="003D420C" w14:paraId="167BD098" w14:textId="77777777" w:rsidTr="006B3F95">
        <w:trPr>
          <w:jc w:val="center"/>
        </w:trPr>
        <w:tc>
          <w:tcPr>
            <w:tcW w:w="9576" w:type="dxa"/>
            <w:tcBorders>
              <w:top w:val="single" w:sz="6" w:space="0" w:color="000000"/>
              <w:left w:val="single" w:sz="12" w:space="0" w:color="000000"/>
              <w:bottom w:val="single" w:sz="6" w:space="0" w:color="000000"/>
              <w:right w:val="single" w:sz="12" w:space="0" w:color="000000"/>
            </w:tcBorders>
          </w:tcPr>
          <w:p w14:paraId="6EC1A8F6" w14:textId="77777777" w:rsidR="006B3F95" w:rsidRPr="00A8086A" w:rsidRDefault="001C61F8" w:rsidP="001C61F8">
            <w:pPr>
              <w:suppressAutoHyphens/>
              <w:jc w:val="both"/>
              <w:rPr>
                <w:rFonts w:ascii="Times New Roman" w:hAnsi="Times New Roman" w:cs="Times New Roman"/>
                <w:color w:val="000000"/>
                <w:sz w:val="18"/>
                <w:szCs w:val="18"/>
                <w:u w:color="000000"/>
                <w:bdr w:val="nil"/>
              </w:rPr>
            </w:pPr>
            <w:r w:rsidRPr="00A8086A">
              <w:rPr>
                <w:rFonts w:ascii="Times New Roman" w:hAnsi="Times New Roman" w:cs="Times New Roman"/>
                <w:sz w:val="18"/>
                <w:szCs w:val="18"/>
              </w:rPr>
              <w:t xml:space="preserve">                </w:t>
            </w:r>
            <w:r w:rsidR="00A8086A">
              <w:rPr>
                <w:rFonts w:ascii="Times New Roman" w:hAnsi="Times New Roman" w:cs="Times New Roman"/>
                <w:sz w:val="18"/>
                <w:szCs w:val="18"/>
              </w:rPr>
              <w:t xml:space="preserve">  </w:t>
            </w:r>
            <w:r w:rsidRPr="00A8086A">
              <w:rPr>
                <w:rFonts w:ascii="Times New Roman" w:eastAsia="Helvetica Neue" w:hAnsi="Times New Roman" w:cs="Times New Roman"/>
                <w:color w:val="000000"/>
                <w:sz w:val="18"/>
                <w:szCs w:val="18"/>
                <w:u w:color="000000"/>
                <w:bdr w:val="nil"/>
              </w:rPr>
              <w:t>Maintains office hours in accordance with Article 9.</w:t>
            </w:r>
          </w:p>
        </w:tc>
      </w:tr>
      <w:tr w:rsidR="001C61F8" w:rsidRPr="003D420C" w14:paraId="7A85A4FD" w14:textId="77777777" w:rsidTr="006B3F95">
        <w:trPr>
          <w:jc w:val="center"/>
        </w:trPr>
        <w:tc>
          <w:tcPr>
            <w:tcW w:w="9576" w:type="dxa"/>
            <w:tcBorders>
              <w:top w:val="single" w:sz="6" w:space="0" w:color="000000"/>
              <w:left w:val="single" w:sz="12" w:space="0" w:color="000000"/>
              <w:bottom w:val="single" w:sz="6" w:space="0" w:color="000000"/>
              <w:right w:val="single" w:sz="12" w:space="0" w:color="000000"/>
            </w:tcBorders>
          </w:tcPr>
          <w:p w14:paraId="26FE0800" w14:textId="77777777" w:rsidR="001C61F8" w:rsidRPr="00A8086A" w:rsidRDefault="001C61F8" w:rsidP="006B3F95">
            <w:pPr>
              <w:rPr>
                <w:rFonts w:ascii="Times New Roman" w:hAnsi="Times New Roman" w:cs="Times New Roman"/>
                <w:sz w:val="18"/>
                <w:szCs w:val="18"/>
              </w:rPr>
            </w:pPr>
            <w:r w:rsidRPr="00A8086A">
              <w:rPr>
                <w:rFonts w:ascii="Times New Roman" w:eastAsia="Arial Unicode MS" w:hAnsi="Times New Roman" w:cs="Times New Roman"/>
                <w:sz w:val="18"/>
                <w:szCs w:val="18"/>
                <w:bdr w:val="nil"/>
              </w:rPr>
              <w:t xml:space="preserve">                 </w:t>
            </w:r>
            <w:r w:rsidR="00A8086A">
              <w:rPr>
                <w:rFonts w:ascii="Times New Roman" w:eastAsia="Arial Unicode MS" w:hAnsi="Times New Roman" w:cs="Times New Roman"/>
                <w:sz w:val="18"/>
                <w:szCs w:val="18"/>
                <w:bdr w:val="nil"/>
              </w:rPr>
              <w:t xml:space="preserve"> </w:t>
            </w:r>
            <w:r w:rsidRPr="00A8086A">
              <w:rPr>
                <w:rFonts w:ascii="Times New Roman" w:eastAsia="Arial Unicode MS" w:hAnsi="Times New Roman" w:cs="Times New Roman"/>
                <w:sz w:val="18"/>
                <w:szCs w:val="18"/>
                <w:bdr w:val="nil"/>
              </w:rPr>
              <w:t>Submits documentation and reports in a timely manner.</w:t>
            </w:r>
          </w:p>
        </w:tc>
      </w:tr>
    </w:tbl>
    <w:p w14:paraId="74177891" w14:textId="77777777" w:rsidR="001C61F8" w:rsidRDefault="001C61F8">
      <w:pPr>
        <w:tabs>
          <w:tab w:val="left" w:pos="1800"/>
          <w:tab w:val="left" w:pos="3240"/>
          <w:tab w:val="left" w:pos="5580"/>
          <w:tab w:val="left" w:pos="7200"/>
        </w:tabs>
        <w:rPr>
          <w:rFonts w:ascii="Times New Roman" w:hAnsi="Times New Roman" w:cs="Times New Roman"/>
          <w:sz w:val="16"/>
          <w:szCs w:val="16"/>
        </w:rPr>
      </w:pPr>
    </w:p>
    <w:p w14:paraId="437939DA" w14:textId="77777777" w:rsidR="001C61F8" w:rsidRPr="001C61F8" w:rsidRDefault="001C61F8" w:rsidP="001C61F8">
      <w:pPr>
        <w:spacing w:after="160" w:line="259" w:lineRule="auto"/>
        <w:contextualSpacing/>
        <w:rPr>
          <w:rFonts w:ascii="Times New Roman" w:eastAsiaTheme="minorHAnsi" w:hAnsi="Times New Roman" w:cs="Times New Roman"/>
          <w:sz w:val="18"/>
          <w:szCs w:val="18"/>
        </w:rPr>
      </w:pPr>
      <w:r w:rsidRPr="001C61F8">
        <w:rPr>
          <w:rFonts w:ascii="Times New Roman" w:eastAsiaTheme="minorHAnsi" w:hAnsi="Times New Roman" w:cs="Times New Roman"/>
          <w:sz w:val="18"/>
          <w:szCs w:val="18"/>
        </w:rPr>
        <w:t>Committee’s Evaluation:</w:t>
      </w:r>
    </w:p>
    <w:p w14:paraId="1CAD3EAF" w14:textId="77777777" w:rsidR="001C61F8" w:rsidRPr="001C61F8" w:rsidRDefault="001C61F8" w:rsidP="001C61F8">
      <w:pPr>
        <w:ind w:left="630"/>
        <w:rPr>
          <w:rFonts w:ascii="Times New Roman" w:eastAsia="Calibri" w:hAnsi="Times New Roman" w:cs="Times New Roman"/>
          <w:b/>
          <w:i/>
          <w:color w:val="000000"/>
          <w:sz w:val="20"/>
          <w:szCs w:val="20"/>
          <w:bdr w:val="nil"/>
        </w:rPr>
      </w:pPr>
      <w:r w:rsidRPr="001C61F8">
        <w:rPr>
          <w:rFonts w:ascii="Times New Roman" w:eastAsia="Calibri" w:hAnsi="Times New Roman" w:cs="Times New Roman"/>
          <w:b/>
          <w:i/>
          <w:color w:val="000000"/>
          <w:sz w:val="20"/>
          <w:szCs w:val="20"/>
          <w:bdr w:val="nil"/>
        </w:rPr>
        <w:t>Professional Criteria</w:t>
      </w:r>
    </w:p>
    <w:p w14:paraId="3D4A74EC" w14:textId="77777777" w:rsidR="001C61F8" w:rsidRPr="001C61F8" w:rsidRDefault="001C61F8" w:rsidP="001C61F8">
      <w:pPr>
        <w:ind w:left="630"/>
        <w:rPr>
          <w:rFonts w:ascii="Times New Roman" w:eastAsia="Calibri" w:hAnsi="Times New Roman" w:cs="Times New Roman"/>
          <w:sz w:val="18"/>
          <w:szCs w:val="18"/>
        </w:rPr>
      </w:pPr>
      <w:r w:rsidRPr="001C61F8">
        <w:rPr>
          <w:rFonts w:ascii="Times New Roman" w:eastAsia="Calibri" w:hAnsi="Times New Roman" w:cs="Times New Roman"/>
          <w:b/>
          <w:i/>
          <w:color w:val="000000"/>
          <w:sz w:val="18"/>
          <w:szCs w:val="18"/>
          <w:bdr w:val="nil"/>
        </w:rPr>
        <w:t>□</w:t>
      </w:r>
      <w:r w:rsidRPr="001C61F8">
        <w:rPr>
          <w:rFonts w:ascii="Times New Roman" w:eastAsia="Calibri" w:hAnsi="Times New Roman" w:cs="Times New Roman"/>
          <w:color w:val="000000"/>
          <w:sz w:val="18"/>
          <w:szCs w:val="18"/>
          <w:bdr w:val="nil"/>
        </w:rPr>
        <w:t xml:space="preserve"> Distinguished Performance    □Proficient Performance     □Needs </w:t>
      </w:r>
      <w:proofErr w:type="gramStart"/>
      <w:r w:rsidRPr="001C61F8">
        <w:rPr>
          <w:rFonts w:ascii="Times New Roman" w:eastAsia="Calibri" w:hAnsi="Times New Roman" w:cs="Times New Roman"/>
          <w:color w:val="000000"/>
          <w:sz w:val="18"/>
          <w:szCs w:val="18"/>
          <w:bdr w:val="nil"/>
        </w:rPr>
        <w:t>Improvement  □</w:t>
      </w:r>
      <w:proofErr w:type="gramEnd"/>
      <w:r w:rsidRPr="001C61F8">
        <w:rPr>
          <w:rFonts w:ascii="Times New Roman" w:eastAsia="Calibri" w:hAnsi="Times New Roman" w:cs="Times New Roman"/>
          <w:color w:val="000000"/>
          <w:sz w:val="18"/>
          <w:szCs w:val="18"/>
          <w:bdr w:val="nil"/>
        </w:rPr>
        <w:t xml:space="preserve"> </w:t>
      </w:r>
      <w:r w:rsidRPr="001C61F8">
        <w:rPr>
          <w:rFonts w:ascii="Times New Roman" w:eastAsia="Calibri" w:hAnsi="Times New Roman" w:cs="Times New Roman"/>
          <w:color w:val="000000"/>
          <w:sz w:val="18"/>
          <w:szCs w:val="18"/>
        </w:rPr>
        <w:t xml:space="preserve">Does not meet the requirements </w:t>
      </w:r>
      <w:r w:rsidRPr="001C61F8">
        <w:rPr>
          <w:rFonts w:ascii="Times New Roman" w:eastAsia="Calibri" w:hAnsi="Times New Roman" w:cs="Times New Roman"/>
          <w:sz w:val="18"/>
          <w:szCs w:val="18"/>
        </w:rPr>
        <w:t>of assignment</w:t>
      </w:r>
    </w:p>
    <w:p w14:paraId="6C746829" w14:textId="77777777" w:rsidR="001C61F8" w:rsidRPr="001C61F8" w:rsidRDefault="001C61F8" w:rsidP="001C61F8">
      <w:pPr>
        <w:ind w:left="630"/>
        <w:rPr>
          <w:rFonts w:ascii="Calibri" w:eastAsia="Calibri" w:hAnsi="Calibri" w:cs="Times New Roman"/>
          <w:sz w:val="16"/>
          <w:szCs w:val="16"/>
        </w:rPr>
      </w:pPr>
    </w:p>
    <w:p w14:paraId="48CCD259" w14:textId="77777777" w:rsidR="001C61F8" w:rsidRPr="001C61F8" w:rsidRDefault="001C61F8" w:rsidP="001C61F8">
      <w:pPr>
        <w:ind w:left="630"/>
        <w:rPr>
          <w:rFonts w:ascii="Times New Roman" w:eastAsia="Calibri" w:hAnsi="Times New Roman" w:cs="Times New Roman"/>
          <w:b/>
          <w:i/>
          <w:sz w:val="20"/>
          <w:szCs w:val="20"/>
        </w:rPr>
      </w:pPr>
      <w:r w:rsidRPr="001C61F8">
        <w:rPr>
          <w:rFonts w:ascii="Times New Roman" w:eastAsia="Calibri" w:hAnsi="Times New Roman" w:cs="Times New Roman"/>
          <w:b/>
          <w:i/>
          <w:sz w:val="20"/>
          <w:szCs w:val="20"/>
        </w:rPr>
        <w:t>Collegial Criteria</w:t>
      </w:r>
    </w:p>
    <w:p w14:paraId="74AE7812" w14:textId="77777777" w:rsidR="001C61F8" w:rsidRPr="001C61F8" w:rsidRDefault="001C61F8" w:rsidP="001C61F8">
      <w:pPr>
        <w:ind w:left="630"/>
        <w:rPr>
          <w:rFonts w:ascii="Times New Roman" w:eastAsia="Calibri" w:hAnsi="Times New Roman" w:cs="Times New Roman"/>
          <w:sz w:val="18"/>
          <w:szCs w:val="18"/>
        </w:rPr>
      </w:pPr>
      <w:r w:rsidRPr="001C61F8">
        <w:rPr>
          <w:rFonts w:ascii="Times New Roman" w:eastAsia="Calibri" w:hAnsi="Times New Roman" w:cs="Times New Roman"/>
          <w:b/>
          <w:i/>
          <w:color w:val="000000"/>
          <w:sz w:val="18"/>
          <w:szCs w:val="18"/>
          <w:bdr w:val="nil"/>
        </w:rPr>
        <w:t>□</w:t>
      </w:r>
      <w:r w:rsidRPr="001C61F8">
        <w:rPr>
          <w:rFonts w:ascii="Times New Roman" w:eastAsia="Calibri" w:hAnsi="Times New Roman" w:cs="Times New Roman"/>
          <w:color w:val="000000"/>
          <w:sz w:val="18"/>
          <w:szCs w:val="18"/>
          <w:bdr w:val="nil"/>
        </w:rPr>
        <w:t xml:space="preserve"> Distinguished Performance    □Proficient Performance     □Needs </w:t>
      </w:r>
      <w:proofErr w:type="gramStart"/>
      <w:r w:rsidRPr="001C61F8">
        <w:rPr>
          <w:rFonts w:ascii="Times New Roman" w:eastAsia="Calibri" w:hAnsi="Times New Roman" w:cs="Times New Roman"/>
          <w:color w:val="000000"/>
          <w:sz w:val="18"/>
          <w:szCs w:val="18"/>
          <w:bdr w:val="nil"/>
        </w:rPr>
        <w:t>Improvement  □</w:t>
      </w:r>
      <w:proofErr w:type="gramEnd"/>
      <w:r w:rsidRPr="001C61F8">
        <w:rPr>
          <w:rFonts w:ascii="Times New Roman" w:eastAsia="Calibri" w:hAnsi="Times New Roman" w:cs="Times New Roman"/>
          <w:color w:val="000000"/>
          <w:sz w:val="18"/>
          <w:szCs w:val="18"/>
          <w:bdr w:val="nil"/>
        </w:rPr>
        <w:t xml:space="preserve"> </w:t>
      </w:r>
      <w:r w:rsidRPr="001C61F8">
        <w:rPr>
          <w:rFonts w:ascii="Times New Roman" w:eastAsia="Calibri" w:hAnsi="Times New Roman" w:cs="Times New Roman"/>
          <w:color w:val="000000"/>
          <w:sz w:val="18"/>
          <w:szCs w:val="18"/>
        </w:rPr>
        <w:t xml:space="preserve">Does not meet the requirements </w:t>
      </w:r>
      <w:r w:rsidRPr="001C61F8">
        <w:rPr>
          <w:rFonts w:ascii="Times New Roman" w:eastAsia="Calibri" w:hAnsi="Times New Roman" w:cs="Times New Roman"/>
          <w:sz w:val="18"/>
          <w:szCs w:val="18"/>
        </w:rPr>
        <w:t>of assignment</w:t>
      </w:r>
    </w:p>
    <w:p w14:paraId="64413F47" w14:textId="77777777" w:rsidR="001C61F8" w:rsidRPr="001C61F8" w:rsidRDefault="001C61F8" w:rsidP="001C61F8">
      <w:pPr>
        <w:ind w:left="630"/>
        <w:rPr>
          <w:rFonts w:ascii="Times New Roman" w:eastAsia="Calibri" w:hAnsi="Times New Roman" w:cs="Times New Roman"/>
          <w:sz w:val="16"/>
          <w:szCs w:val="16"/>
        </w:rPr>
      </w:pPr>
    </w:p>
    <w:p w14:paraId="362560A2" w14:textId="77777777" w:rsidR="001C61F8" w:rsidRPr="001C61F8" w:rsidRDefault="001C61F8" w:rsidP="001C61F8">
      <w:pPr>
        <w:ind w:left="630"/>
        <w:rPr>
          <w:rFonts w:ascii="Times New Roman" w:hAnsi="Times New Roman" w:cs="Times New Roman"/>
          <w:b/>
          <w:i/>
          <w:sz w:val="20"/>
          <w:szCs w:val="20"/>
        </w:rPr>
      </w:pPr>
      <w:r w:rsidRPr="001C61F8">
        <w:rPr>
          <w:rFonts w:ascii="Times New Roman" w:hAnsi="Times New Roman" w:cs="Times New Roman"/>
          <w:b/>
          <w:i/>
          <w:sz w:val="20"/>
          <w:szCs w:val="20"/>
        </w:rPr>
        <w:t xml:space="preserve">Organizational </w:t>
      </w:r>
      <w:r w:rsidR="00A8086A">
        <w:rPr>
          <w:rFonts w:ascii="Times New Roman" w:hAnsi="Times New Roman" w:cs="Times New Roman"/>
          <w:b/>
          <w:i/>
          <w:sz w:val="20"/>
          <w:szCs w:val="20"/>
        </w:rPr>
        <w:t xml:space="preserve">Criteria </w:t>
      </w:r>
    </w:p>
    <w:p w14:paraId="52F8F886" w14:textId="77777777" w:rsidR="001C61F8" w:rsidRPr="001C61F8" w:rsidRDefault="001C61F8" w:rsidP="001C61F8">
      <w:pPr>
        <w:ind w:left="630"/>
        <w:rPr>
          <w:rFonts w:ascii="Times New Roman" w:eastAsia="Calibri" w:hAnsi="Times New Roman" w:cs="Times New Roman"/>
          <w:sz w:val="18"/>
          <w:szCs w:val="18"/>
        </w:rPr>
      </w:pPr>
      <w:r w:rsidRPr="001C61F8">
        <w:rPr>
          <w:rFonts w:ascii="Times New Roman" w:eastAsia="Calibri" w:hAnsi="Times New Roman" w:cs="Times New Roman"/>
          <w:b/>
          <w:i/>
          <w:color w:val="000000"/>
          <w:sz w:val="18"/>
          <w:szCs w:val="18"/>
          <w:bdr w:val="nil"/>
        </w:rPr>
        <w:t>□</w:t>
      </w:r>
      <w:r w:rsidRPr="001C61F8">
        <w:rPr>
          <w:rFonts w:ascii="Times New Roman" w:eastAsia="Calibri" w:hAnsi="Times New Roman" w:cs="Times New Roman"/>
          <w:color w:val="000000"/>
          <w:sz w:val="18"/>
          <w:szCs w:val="18"/>
          <w:bdr w:val="nil"/>
        </w:rPr>
        <w:t xml:space="preserve"> Distinguished Performance    □Proficient Performance     □Needs </w:t>
      </w:r>
      <w:proofErr w:type="gramStart"/>
      <w:r w:rsidRPr="001C61F8">
        <w:rPr>
          <w:rFonts w:ascii="Times New Roman" w:eastAsia="Calibri" w:hAnsi="Times New Roman" w:cs="Times New Roman"/>
          <w:color w:val="000000"/>
          <w:sz w:val="18"/>
          <w:szCs w:val="18"/>
          <w:bdr w:val="nil"/>
        </w:rPr>
        <w:t>Improvement  □</w:t>
      </w:r>
      <w:proofErr w:type="gramEnd"/>
      <w:r w:rsidRPr="001C61F8">
        <w:rPr>
          <w:rFonts w:ascii="Times New Roman" w:eastAsia="Calibri" w:hAnsi="Times New Roman" w:cs="Times New Roman"/>
          <w:color w:val="000000"/>
          <w:sz w:val="18"/>
          <w:szCs w:val="18"/>
          <w:bdr w:val="nil"/>
        </w:rPr>
        <w:t xml:space="preserve"> </w:t>
      </w:r>
      <w:r w:rsidRPr="001C61F8">
        <w:rPr>
          <w:rFonts w:ascii="Times New Roman" w:eastAsia="Calibri" w:hAnsi="Times New Roman" w:cs="Times New Roman"/>
          <w:color w:val="000000"/>
          <w:sz w:val="18"/>
          <w:szCs w:val="18"/>
        </w:rPr>
        <w:t xml:space="preserve">Does not meet the requirements </w:t>
      </w:r>
      <w:r w:rsidRPr="001C61F8">
        <w:rPr>
          <w:rFonts w:ascii="Times New Roman" w:eastAsia="Calibri" w:hAnsi="Times New Roman" w:cs="Times New Roman"/>
          <w:sz w:val="18"/>
          <w:szCs w:val="18"/>
        </w:rPr>
        <w:t>of assignment</w:t>
      </w:r>
    </w:p>
    <w:p w14:paraId="34630612" w14:textId="77777777" w:rsidR="001C61F8" w:rsidRDefault="001C61F8" w:rsidP="001C61F8">
      <w:pPr>
        <w:rPr>
          <w:rFonts w:ascii="Times New Roman" w:eastAsia="Calibri" w:hAnsi="Times New Roman" w:cs="Times New Roman"/>
          <w:sz w:val="16"/>
          <w:szCs w:val="16"/>
        </w:rPr>
      </w:pPr>
    </w:p>
    <w:p w14:paraId="55ECAEC3" w14:textId="77777777" w:rsidR="00DB355F" w:rsidRPr="00DB355F" w:rsidRDefault="00DB355F" w:rsidP="00DB355F">
      <w:pPr>
        <w:ind w:left="630"/>
        <w:rPr>
          <w:rFonts w:ascii="Times New Roman" w:eastAsia="Calibri" w:hAnsi="Times New Roman" w:cs="Times New Roman"/>
          <w:b/>
          <w:i/>
          <w:sz w:val="18"/>
          <w:szCs w:val="18"/>
        </w:rPr>
      </w:pPr>
      <w:r w:rsidRPr="00DB355F">
        <w:rPr>
          <w:rFonts w:ascii="Times New Roman" w:eastAsia="Calibri" w:hAnsi="Times New Roman" w:cs="Times New Roman"/>
          <w:b/>
          <w:i/>
          <w:sz w:val="18"/>
          <w:szCs w:val="18"/>
        </w:rPr>
        <w:t>Overall Recommendation of Committee</w:t>
      </w:r>
    </w:p>
    <w:p w14:paraId="73F960F4" w14:textId="271CFED2" w:rsidR="00DB355F" w:rsidRDefault="00DB355F" w:rsidP="00DB355F">
      <w:pPr>
        <w:ind w:left="630"/>
        <w:rPr>
          <w:rFonts w:ascii="Times New Roman" w:eastAsia="Calibri" w:hAnsi="Times New Roman" w:cs="Times New Roman"/>
          <w:sz w:val="18"/>
          <w:szCs w:val="18"/>
        </w:rPr>
      </w:pPr>
      <w:r w:rsidRPr="00DB355F">
        <w:rPr>
          <w:rFonts w:ascii="Times New Roman" w:eastAsia="Calibri" w:hAnsi="Times New Roman" w:cs="Times New Roman"/>
          <w:b/>
          <w:i/>
          <w:color w:val="000000"/>
          <w:sz w:val="18"/>
          <w:szCs w:val="18"/>
          <w:bdr w:val="nil"/>
        </w:rPr>
        <w:t>□</w:t>
      </w:r>
      <w:r w:rsidRPr="00DB355F">
        <w:rPr>
          <w:rFonts w:ascii="Times New Roman" w:eastAsia="Calibri" w:hAnsi="Times New Roman" w:cs="Times New Roman"/>
          <w:color w:val="000000"/>
          <w:sz w:val="18"/>
          <w:szCs w:val="18"/>
          <w:bdr w:val="nil"/>
        </w:rPr>
        <w:t xml:space="preserve"> Distinguished Performance    □Proficient Performance     □Needs </w:t>
      </w:r>
      <w:proofErr w:type="gramStart"/>
      <w:r w:rsidRPr="00DB355F">
        <w:rPr>
          <w:rFonts w:ascii="Times New Roman" w:eastAsia="Calibri" w:hAnsi="Times New Roman" w:cs="Times New Roman"/>
          <w:color w:val="000000"/>
          <w:sz w:val="18"/>
          <w:szCs w:val="18"/>
          <w:bdr w:val="nil"/>
        </w:rPr>
        <w:t>Improvement  □</w:t>
      </w:r>
      <w:proofErr w:type="gramEnd"/>
      <w:r w:rsidRPr="00DB355F">
        <w:rPr>
          <w:rFonts w:ascii="Times New Roman" w:eastAsia="Calibri" w:hAnsi="Times New Roman" w:cs="Times New Roman"/>
          <w:color w:val="000000"/>
          <w:sz w:val="18"/>
          <w:szCs w:val="18"/>
          <w:bdr w:val="nil"/>
        </w:rPr>
        <w:t xml:space="preserve"> </w:t>
      </w:r>
      <w:r w:rsidRPr="00DB355F">
        <w:rPr>
          <w:rFonts w:ascii="Times New Roman" w:eastAsia="Calibri" w:hAnsi="Times New Roman" w:cs="Times New Roman"/>
          <w:color w:val="000000"/>
          <w:sz w:val="18"/>
          <w:szCs w:val="18"/>
        </w:rPr>
        <w:t xml:space="preserve">Does not meet the requirements </w:t>
      </w:r>
      <w:r w:rsidRPr="00DB355F">
        <w:rPr>
          <w:rFonts w:ascii="Times New Roman" w:eastAsia="Calibri" w:hAnsi="Times New Roman" w:cs="Times New Roman"/>
          <w:sz w:val="18"/>
          <w:szCs w:val="18"/>
        </w:rPr>
        <w:t>of assignment</w:t>
      </w:r>
    </w:p>
    <w:p w14:paraId="1E687969" w14:textId="290670AF" w:rsidR="003F5D81" w:rsidRDefault="003F5D81" w:rsidP="00DB355F">
      <w:pPr>
        <w:ind w:left="630"/>
        <w:rPr>
          <w:rFonts w:ascii="Times New Roman" w:eastAsia="Calibri" w:hAnsi="Times New Roman" w:cs="Times New Roman"/>
          <w:sz w:val="18"/>
          <w:szCs w:val="18"/>
        </w:rPr>
      </w:pPr>
    </w:p>
    <w:p w14:paraId="771DC49C" w14:textId="4C0C891C" w:rsidR="003F5D81" w:rsidRDefault="003F5D81" w:rsidP="00DB355F">
      <w:pPr>
        <w:ind w:left="630"/>
        <w:rPr>
          <w:rFonts w:ascii="Times New Roman" w:eastAsia="Calibri" w:hAnsi="Times New Roman" w:cs="Times New Roman"/>
          <w:sz w:val="18"/>
          <w:szCs w:val="18"/>
        </w:rPr>
      </w:pPr>
    </w:p>
    <w:p w14:paraId="17F4DB81" w14:textId="77777777" w:rsidR="003F5D81" w:rsidRPr="00DB355F" w:rsidRDefault="003F5D81" w:rsidP="00DB355F">
      <w:pPr>
        <w:ind w:left="630"/>
        <w:rPr>
          <w:rFonts w:ascii="Times New Roman" w:eastAsia="Calibri" w:hAnsi="Times New Roman" w:cs="Times New Roman"/>
          <w:sz w:val="18"/>
          <w:szCs w:val="18"/>
        </w:rPr>
      </w:pPr>
    </w:p>
    <w:p w14:paraId="410962FB" w14:textId="77777777" w:rsidR="00DB355F" w:rsidRPr="001C61F8" w:rsidRDefault="00DB355F" w:rsidP="001C61F8">
      <w:pPr>
        <w:rPr>
          <w:rFonts w:ascii="Times New Roman" w:eastAsia="Calibri" w:hAnsi="Times New Roman" w:cs="Times New Roman"/>
          <w:sz w:val="16"/>
          <w:szCs w:val="16"/>
        </w:rPr>
      </w:pPr>
    </w:p>
    <w:tbl>
      <w:tblPr>
        <w:tblStyle w:val="TableGrid"/>
        <w:tblW w:w="0" w:type="auto"/>
        <w:tblLook w:val="04A0" w:firstRow="1" w:lastRow="0" w:firstColumn="1" w:lastColumn="0" w:noHBand="0" w:noVBand="1"/>
      </w:tblPr>
      <w:tblGrid>
        <w:gridCol w:w="10358"/>
      </w:tblGrid>
      <w:tr w:rsidR="001C61F8" w:rsidRPr="001C61F8" w14:paraId="16D8D870" w14:textId="77777777" w:rsidTr="007405B2">
        <w:tc>
          <w:tcPr>
            <w:tcW w:w="10790" w:type="dxa"/>
          </w:tcPr>
          <w:p w14:paraId="20271838" w14:textId="77777777" w:rsidR="001C61F8" w:rsidRPr="001C61F8" w:rsidRDefault="001C61F8" w:rsidP="001C61F8">
            <w:pPr>
              <w:rPr>
                <w:rFonts w:ascii="Times New Roman" w:hAnsi="Times New Roman" w:cs="Times New Roman"/>
                <w:sz w:val="18"/>
                <w:szCs w:val="18"/>
              </w:rPr>
            </w:pPr>
            <w:r w:rsidRPr="001C61F8">
              <w:rPr>
                <w:rFonts w:ascii="Times New Roman" w:hAnsi="Times New Roman" w:cs="Times New Roman"/>
                <w:bCs/>
                <w:sz w:val="18"/>
                <w:szCs w:val="18"/>
              </w:rPr>
              <w:lastRenderedPageBreak/>
              <w:t>Distinguished Performance</w:t>
            </w:r>
            <w:r w:rsidRPr="001C61F8">
              <w:rPr>
                <w:rFonts w:ascii="Times New Roman" w:hAnsi="Times New Roman" w:cs="Times New Roman"/>
                <w:sz w:val="18"/>
                <w:szCs w:val="18"/>
              </w:rPr>
              <w:t xml:space="preserve"> – exceeds the requirements of the assignment.  The evaluation shall include notations of exceptional performance.</w:t>
            </w:r>
          </w:p>
        </w:tc>
      </w:tr>
      <w:tr w:rsidR="001C61F8" w:rsidRPr="001C61F8" w14:paraId="08CD5430" w14:textId="77777777" w:rsidTr="007405B2">
        <w:tc>
          <w:tcPr>
            <w:tcW w:w="10790" w:type="dxa"/>
          </w:tcPr>
          <w:p w14:paraId="17F40E17" w14:textId="77777777" w:rsidR="001C61F8" w:rsidRPr="001C61F8" w:rsidRDefault="001C61F8" w:rsidP="001C61F8">
            <w:pPr>
              <w:rPr>
                <w:rFonts w:ascii="Times New Roman" w:hAnsi="Times New Roman" w:cs="Times New Roman"/>
                <w:sz w:val="18"/>
                <w:szCs w:val="18"/>
              </w:rPr>
            </w:pPr>
            <w:r w:rsidRPr="001C61F8">
              <w:rPr>
                <w:rFonts w:ascii="Times New Roman" w:hAnsi="Times New Roman" w:cs="Times New Roman"/>
                <w:bCs/>
                <w:sz w:val="18"/>
                <w:szCs w:val="18"/>
              </w:rPr>
              <w:t>Proficient Performance</w:t>
            </w:r>
            <w:r w:rsidRPr="001C61F8">
              <w:rPr>
                <w:rFonts w:ascii="Times New Roman" w:hAnsi="Times New Roman" w:cs="Times New Roman"/>
                <w:sz w:val="18"/>
                <w:szCs w:val="18"/>
              </w:rPr>
              <w:t xml:space="preserve"> – meets the requirements of the assignment.  The evaluation may </w:t>
            </w:r>
            <w:r w:rsidR="00A8086A">
              <w:rPr>
                <w:rFonts w:ascii="Times New Roman" w:hAnsi="Times New Roman" w:cs="Times New Roman"/>
                <w:sz w:val="18"/>
                <w:szCs w:val="18"/>
              </w:rPr>
              <w:t>include notations of proficient</w:t>
            </w:r>
            <w:r w:rsidRPr="001C61F8">
              <w:rPr>
                <w:rFonts w:ascii="Times New Roman" w:hAnsi="Times New Roman" w:cs="Times New Roman"/>
                <w:sz w:val="18"/>
                <w:szCs w:val="18"/>
              </w:rPr>
              <w:t xml:space="preserve"> performance.</w:t>
            </w:r>
          </w:p>
        </w:tc>
      </w:tr>
      <w:tr w:rsidR="001C61F8" w:rsidRPr="001C61F8" w14:paraId="10743695" w14:textId="77777777" w:rsidTr="007405B2">
        <w:tc>
          <w:tcPr>
            <w:tcW w:w="10790" w:type="dxa"/>
          </w:tcPr>
          <w:p w14:paraId="48236205" w14:textId="77777777" w:rsidR="001C61F8" w:rsidRPr="001C61F8" w:rsidRDefault="001C61F8" w:rsidP="00FF083E">
            <w:pPr>
              <w:rPr>
                <w:rFonts w:ascii="Times New Roman" w:hAnsi="Times New Roman" w:cs="Times New Roman"/>
                <w:sz w:val="18"/>
                <w:szCs w:val="18"/>
              </w:rPr>
            </w:pPr>
            <w:r w:rsidRPr="001C61F8">
              <w:rPr>
                <w:rFonts w:ascii="Times New Roman" w:hAnsi="Times New Roman" w:cs="Times New Roman"/>
                <w:bCs/>
                <w:sz w:val="18"/>
                <w:szCs w:val="18"/>
              </w:rPr>
              <w:t>Needs Improvement</w:t>
            </w:r>
            <w:r w:rsidRPr="001C61F8">
              <w:rPr>
                <w:rFonts w:ascii="Times New Roman" w:hAnsi="Times New Roman" w:cs="Times New Roman"/>
                <w:sz w:val="18"/>
                <w:szCs w:val="18"/>
              </w:rPr>
              <w:t xml:space="preserve"> – </w:t>
            </w:r>
            <w:r w:rsidRPr="001C61F8">
              <w:rPr>
                <w:rFonts w:ascii="Times New Roman" w:eastAsia="Times New Roman" w:hAnsi="Times New Roman" w:cs="Times New Roman"/>
                <w:sz w:val="18"/>
                <w:szCs w:val="18"/>
              </w:rPr>
              <w:t>does not fully meet</w:t>
            </w:r>
            <w:r w:rsidRPr="001C61F8">
              <w:rPr>
                <w:rFonts w:ascii="Times New Roman" w:eastAsia="Times New Roman" w:hAnsi="Times New Roman" w:cs="Times New Roman"/>
                <w:color w:val="000000"/>
                <w:sz w:val="18"/>
                <w:szCs w:val="18"/>
              </w:rPr>
              <w:t xml:space="preserve"> the requirements of assignment.</w:t>
            </w:r>
            <w:r w:rsidRPr="001C61F8">
              <w:rPr>
                <w:rFonts w:ascii="Times New Roman" w:hAnsi="Times New Roman" w:cs="Times New Roman"/>
                <w:sz w:val="18"/>
                <w:szCs w:val="18"/>
              </w:rPr>
              <w:t xml:space="preserve"> The evaluation shall include notations of areas to be improved.  </w:t>
            </w:r>
            <w:r w:rsidR="00FF083E" w:rsidRPr="00FF083E">
              <w:rPr>
                <w:rFonts w:ascii="Times New Roman" w:eastAsia="Arial Unicode MS" w:hAnsi="Times New Roman" w:cs="Times New Roman"/>
                <w:sz w:val="18"/>
                <w:szCs w:val="18"/>
                <w:bdr w:val="nil"/>
                <w:shd w:val="clear" w:color="auto" w:fill="FEFFFF"/>
              </w:rPr>
              <w:t>If this recommendation is made for an associate faculty members with SRP, an Improvement Plan is required.</w:t>
            </w:r>
          </w:p>
        </w:tc>
      </w:tr>
      <w:tr w:rsidR="001C61F8" w:rsidRPr="001C61F8" w14:paraId="2A464585" w14:textId="77777777" w:rsidTr="007405B2">
        <w:tc>
          <w:tcPr>
            <w:tcW w:w="10790" w:type="dxa"/>
          </w:tcPr>
          <w:p w14:paraId="555EA0A9" w14:textId="77777777" w:rsidR="001C61F8" w:rsidRPr="001C61F8" w:rsidRDefault="001C61F8" w:rsidP="00A8086A">
            <w:pPr>
              <w:widowControl w:val="0"/>
              <w:tabs>
                <w:tab w:val="left" w:pos="2520"/>
              </w:tabs>
              <w:autoSpaceDE w:val="0"/>
              <w:autoSpaceDN w:val="0"/>
              <w:adjustRightInd w:val="0"/>
              <w:jc w:val="both"/>
              <w:rPr>
                <w:rFonts w:ascii="Times New Roman" w:hAnsi="Times New Roman" w:cs="Times New Roman"/>
                <w:color w:val="000000"/>
                <w:sz w:val="18"/>
                <w:szCs w:val="18"/>
              </w:rPr>
            </w:pPr>
            <w:r w:rsidRPr="001C61F8">
              <w:rPr>
                <w:rFonts w:ascii="Times New Roman" w:hAnsi="Times New Roman" w:cs="Times New Roman"/>
                <w:bCs/>
                <w:sz w:val="18"/>
                <w:szCs w:val="18"/>
              </w:rPr>
              <w:t xml:space="preserve">Does Not Meet the Requirements of Assignment- </w:t>
            </w:r>
            <w:r w:rsidR="00FF083E" w:rsidRPr="00FF083E">
              <w:rPr>
                <w:rFonts w:ascii="Times New Roman" w:eastAsia="Arial Unicode MS" w:hAnsi="Times New Roman" w:cs="Times New Roman"/>
                <w:sz w:val="18"/>
                <w:szCs w:val="18"/>
                <w:bdr w:val="nil"/>
                <w:shd w:val="clear" w:color="auto" w:fill="FEFFFF"/>
              </w:rPr>
              <w:t xml:space="preserve">This rating indicates that the Evaluator does not reasonably expect the </w:t>
            </w:r>
            <w:proofErr w:type="spellStart"/>
            <w:r w:rsidR="00FF083E" w:rsidRPr="00FF083E">
              <w:rPr>
                <w:rFonts w:ascii="Times New Roman" w:eastAsia="Arial Unicode MS" w:hAnsi="Times New Roman" w:cs="Times New Roman"/>
                <w:sz w:val="18"/>
                <w:szCs w:val="18"/>
                <w:bdr w:val="nil"/>
                <w:shd w:val="clear" w:color="auto" w:fill="FEFFFF"/>
              </w:rPr>
              <w:t>evaluatee</w:t>
            </w:r>
            <w:proofErr w:type="spellEnd"/>
            <w:r w:rsidR="00FF083E" w:rsidRPr="00FF083E">
              <w:rPr>
                <w:rFonts w:ascii="Times New Roman" w:eastAsia="Arial Unicode MS" w:hAnsi="Times New Roman" w:cs="Times New Roman"/>
                <w:sz w:val="18"/>
                <w:szCs w:val="18"/>
                <w:bdr w:val="nil"/>
                <w:shd w:val="clear" w:color="auto" w:fill="FEFFFF"/>
              </w:rPr>
              <w:t xml:space="preserve"> to improve.  The evaluation shall include notations of unsatisfactory performance.</w:t>
            </w:r>
            <w:r w:rsidR="00FF083E" w:rsidRPr="00FF083E">
              <w:rPr>
                <w:rFonts w:ascii="Times New Roman" w:eastAsia="Times New Roman" w:hAnsi="Times New Roman" w:cs="Times New Roman"/>
                <w:sz w:val="18"/>
                <w:szCs w:val="18"/>
                <w:bdr w:val="nil"/>
                <w:shd w:val="clear" w:color="auto" w:fill="FEFFFF"/>
              </w:rPr>
              <w:t xml:space="preserve">  </w:t>
            </w:r>
            <w:r w:rsidR="00FF083E" w:rsidRPr="00FF083E">
              <w:rPr>
                <w:rFonts w:ascii="Times New Roman" w:eastAsia="Arial Unicode MS" w:hAnsi="Times New Roman" w:cs="Times New Roman"/>
                <w:sz w:val="18"/>
                <w:szCs w:val="18"/>
                <w:bdr w:val="nil"/>
                <w:shd w:val="clear" w:color="auto" w:fill="FEFFFF"/>
              </w:rPr>
              <w:t>If this recommendation is made for an associate faculty members with SRP, an Improvement Plan is required.</w:t>
            </w:r>
          </w:p>
        </w:tc>
      </w:tr>
    </w:tbl>
    <w:p w14:paraId="64E5B5CA" w14:textId="77777777" w:rsidR="001C61F8" w:rsidRDefault="001C61F8">
      <w:pPr>
        <w:tabs>
          <w:tab w:val="left" w:pos="1800"/>
          <w:tab w:val="left" w:pos="3240"/>
          <w:tab w:val="left" w:pos="5580"/>
          <w:tab w:val="left" w:pos="7200"/>
        </w:tabs>
        <w:rPr>
          <w:rFonts w:ascii="Times New Roman" w:hAnsi="Times New Roman" w:cs="Times New Roman"/>
          <w:sz w:val="16"/>
          <w:szCs w:val="16"/>
        </w:rPr>
      </w:pPr>
    </w:p>
    <w:p w14:paraId="5B7BE23E" w14:textId="77777777" w:rsidR="001C61F8" w:rsidRPr="00A46519" w:rsidRDefault="001C61F8">
      <w:pPr>
        <w:tabs>
          <w:tab w:val="left" w:pos="1800"/>
          <w:tab w:val="left" w:pos="3240"/>
          <w:tab w:val="left" w:pos="5580"/>
          <w:tab w:val="left" w:pos="7200"/>
        </w:tabs>
        <w:rPr>
          <w:rFonts w:ascii="Times New Roman" w:hAnsi="Times New Roman" w:cs="Times New Roman"/>
          <w:sz w:val="16"/>
          <w:szCs w:val="16"/>
        </w:rPr>
      </w:pPr>
    </w:p>
    <w:tbl>
      <w:tblPr>
        <w:tblW w:w="0" w:type="auto"/>
        <w:tblInd w:w="10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10140"/>
      </w:tblGrid>
      <w:tr w:rsidR="008471A2" w14:paraId="56440332" w14:textId="77777777">
        <w:trPr>
          <w:trHeight w:val="174"/>
        </w:trPr>
        <w:tc>
          <w:tcPr>
            <w:tcW w:w="1044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C0C0C0"/>
          </w:tcPr>
          <w:p w14:paraId="3AA358E3" w14:textId="77777777" w:rsidR="008471A2" w:rsidRDefault="008471A2">
            <w:pPr>
              <w:tabs>
                <w:tab w:val="left" w:pos="1800"/>
                <w:tab w:val="left" w:pos="3240"/>
                <w:tab w:val="left" w:pos="5580"/>
                <w:tab w:val="left" w:pos="7200"/>
              </w:tabs>
              <w:spacing w:before="120" w:after="120"/>
              <w:rPr>
                <w:rFonts w:ascii="Times New Roman" w:hAnsi="Times New Roman" w:cs="Times New Roman"/>
                <w:b/>
                <w:bCs/>
                <w:sz w:val="22"/>
                <w:szCs w:val="22"/>
              </w:rPr>
            </w:pPr>
            <w:r>
              <w:rPr>
                <w:rFonts w:ascii="Times New Roman" w:hAnsi="Times New Roman" w:cs="Times New Roman"/>
                <w:b/>
                <w:bCs/>
                <w:sz w:val="22"/>
                <w:szCs w:val="22"/>
              </w:rPr>
              <w:t>____Granted SRP at EVC or SJCC (circle one) on this date:__________________</w:t>
            </w:r>
          </w:p>
          <w:p w14:paraId="2795D9AD" w14:textId="77777777" w:rsidR="008471A2" w:rsidRDefault="008471A2">
            <w:pPr>
              <w:tabs>
                <w:tab w:val="left" w:pos="1800"/>
                <w:tab w:val="left" w:pos="3240"/>
                <w:tab w:val="left" w:pos="5580"/>
                <w:tab w:val="left" w:pos="7200"/>
              </w:tabs>
              <w:spacing w:before="120" w:after="120"/>
              <w:rPr>
                <w:rFonts w:ascii="Times New Roman" w:hAnsi="Times New Roman" w:cs="Times New Roman"/>
                <w:b/>
                <w:bCs/>
                <w:sz w:val="22"/>
                <w:szCs w:val="22"/>
              </w:rPr>
            </w:pPr>
            <w:r>
              <w:rPr>
                <w:rFonts w:ascii="Times New Roman" w:hAnsi="Times New Roman" w:cs="Times New Roman"/>
                <w:b/>
                <w:bCs/>
                <w:sz w:val="22"/>
                <w:szCs w:val="22"/>
              </w:rPr>
              <w:t>____Seeking SRP at EVC or SJCC (circle one) ; currently in 1</w:t>
            </w:r>
            <w:r>
              <w:rPr>
                <w:rFonts w:ascii="Times New Roman" w:hAnsi="Times New Roman" w:cs="Times New Roman"/>
                <w:b/>
                <w:bCs/>
                <w:sz w:val="22"/>
                <w:szCs w:val="22"/>
                <w:vertAlign w:val="superscript"/>
              </w:rPr>
              <w:t>st</w:t>
            </w:r>
            <w:r>
              <w:rPr>
                <w:rFonts w:ascii="Times New Roman" w:hAnsi="Times New Roman" w:cs="Times New Roman"/>
                <w:b/>
                <w:bCs/>
                <w:sz w:val="22"/>
                <w:szCs w:val="22"/>
              </w:rPr>
              <w:t xml:space="preserve">  2</w:t>
            </w:r>
            <w:r>
              <w:rPr>
                <w:rFonts w:ascii="Times New Roman" w:hAnsi="Times New Roman" w:cs="Times New Roman"/>
                <w:b/>
                <w:bCs/>
                <w:sz w:val="22"/>
                <w:szCs w:val="22"/>
                <w:vertAlign w:val="superscript"/>
              </w:rPr>
              <w:t>nd</w:t>
            </w:r>
            <w:r>
              <w:rPr>
                <w:rFonts w:ascii="Times New Roman" w:hAnsi="Times New Roman" w:cs="Times New Roman"/>
                <w:b/>
                <w:bCs/>
                <w:sz w:val="22"/>
                <w:szCs w:val="22"/>
              </w:rPr>
              <w:t xml:space="preserve">  3</w:t>
            </w:r>
            <w:r>
              <w:rPr>
                <w:rFonts w:ascii="Times New Roman" w:hAnsi="Times New Roman" w:cs="Times New Roman"/>
                <w:b/>
                <w:bCs/>
                <w:sz w:val="22"/>
                <w:szCs w:val="22"/>
                <w:vertAlign w:val="superscript"/>
              </w:rPr>
              <w:t>rd</w:t>
            </w:r>
            <w:r>
              <w:rPr>
                <w:rFonts w:ascii="Times New Roman" w:hAnsi="Times New Roman" w:cs="Times New Roman"/>
                <w:b/>
                <w:bCs/>
                <w:sz w:val="22"/>
                <w:szCs w:val="22"/>
              </w:rPr>
              <w:t xml:space="preserve"> semester</w:t>
            </w:r>
          </w:p>
          <w:p w14:paraId="3ACC9A30" w14:textId="77777777" w:rsidR="008471A2" w:rsidRDefault="008471A2">
            <w:pPr>
              <w:tabs>
                <w:tab w:val="left" w:pos="1800"/>
                <w:tab w:val="left" w:pos="3240"/>
                <w:tab w:val="left" w:pos="5580"/>
                <w:tab w:val="left" w:pos="7200"/>
              </w:tabs>
              <w:spacing w:before="120" w:after="120"/>
              <w:rPr>
                <w:rFonts w:ascii="Times New Roman" w:hAnsi="Times New Roman" w:cs="Times New Roman"/>
                <w:b/>
                <w:bCs/>
                <w:sz w:val="22"/>
                <w:szCs w:val="22"/>
              </w:rPr>
            </w:pPr>
            <w:r>
              <w:rPr>
                <w:rFonts w:ascii="Times New Roman" w:hAnsi="Times New Roman" w:cs="Times New Roman"/>
                <w:b/>
                <w:bCs/>
                <w:sz w:val="22"/>
                <w:szCs w:val="22"/>
              </w:rPr>
              <w:t>____No SRP</w:t>
            </w:r>
          </w:p>
        </w:tc>
      </w:tr>
    </w:tbl>
    <w:p w14:paraId="0A3B7440" w14:textId="77777777" w:rsidR="008471A2" w:rsidRPr="00A46519" w:rsidRDefault="008471A2">
      <w:pPr>
        <w:tabs>
          <w:tab w:val="left" w:pos="1800"/>
          <w:tab w:val="left" w:pos="3240"/>
          <w:tab w:val="left" w:pos="5580"/>
          <w:tab w:val="left" w:pos="7200"/>
        </w:tabs>
        <w:rPr>
          <w:rFonts w:ascii="Times New Roman" w:hAnsi="Times New Roman" w:cs="Times New Roman"/>
          <w:b/>
          <w:bCs/>
          <w:sz w:val="16"/>
          <w:szCs w:val="16"/>
        </w:rPr>
      </w:pPr>
    </w:p>
    <w:p w14:paraId="25E781FC" w14:textId="77777777" w:rsidR="00A46519" w:rsidRPr="00E656E4" w:rsidRDefault="00224687">
      <w:pPr>
        <w:tabs>
          <w:tab w:val="left" w:pos="1800"/>
          <w:tab w:val="left" w:pos="3240"/>
          <w:tab w:val="left" w:pos="5580"/>
          <w:tab w:val="left" w:pos="7200"/>
        </w:tabs>
        <w:rPr>
          <w:rFonts w:ascii="Times New Roman" w:hAnsi="Times New Roman" w:cs="Times New Roman"/>
          <w:bCs/>
          <w:sz w:val="22"/>
          <w:szCs w:val="22"/>
        </w:rPr>
      </w:pPr>
      <w:sdt>
        <w:sdtPr>
          <w:rPr>
            <w:rFonts w:ascii="Times New Roman" w:hAnsi="Times New Roman" w:cs="Times New Roman"/>
            <w:bCs/>
            <w:sz w:val="22"/>
            <w:szCs w:val="22"/>
          </w:rPr>
          <w:id w:val="1879349464"/>
          <w14:checkbox>
            <w14:checked w14:val="0"/>
            <w14:checkedState w14:val="2612" w14:font="MS Gothic"/>
            <w14:uncheckedState w14:val="2610" w14:font="MS Gothic"/>
          </w14:checkbox>
        </w:sdtPr>
        <w:sdtEndPr/>
        <w:sdtContent>
          <w:r w:rsidR="00A46519" w:rsidRPr="00E656E4">
            <w:rPr>
              <w:rFonts w:ascii="MS Gothic" w:eastAsia="MS Gothic" w:hAnsi="Times New Roman" w:cs="Times New Roman" w:hint="eastAsia"/>
              <w:bCs/>
              <w:sz w:val="22"/>
              <w:szCs w:val="22"/>
            </w:rPr>
            <w:t>☐</w:t>
          </w:r>
        </w:sdtContent>
      </w:sdt>
      <w:r w:rsidR="00A46519" w:rsidRPr="00E656E4">
        <w:rPr>
          <w:rFonts w:ascii="Times New Roman" w:hAnsi="Times New Roman" w:cs="Times New Roman"/>
          <w:bCs/>
          <w:sz w:val="22"/>
          <w:szCs w:val="22"/>
        </w:rPr>
        <w:t xml:space="preserve"> Complied with self-evaluation component.</w:t>
      </w:r>
    </w:p>
    <w:p w14:paraId="3D726602" w14:textId="77777777" w:rsidR="00A46519" w:rsidRPr="00A46519" w:rsidRDefault="00A46519">
      <w:pPr>
        <w:tabs>
          <w:tab w:val="left" w:pos="1800"/>
          <w:tab w:val="left" w:pos="3240"/>
          <w:tab w:val="left" w:pos="5580"/>
          <w:tab w:val="left" w:pos="7200"/>
        </w:tabs>
        <w:rPr>
          <w:rFonts w:ascii="Times New Roman" w:hAnsi="Times New Roman" w:cs="Times New Roman"/>
          <w:b/>
          <w:bCs/>
          <w:sz w:val="16"/>
          <w:szCs w:val="16"/>
        </w:rPr>
      </w:pPr>
    </w:p>
    <w:p w14:paraId="68C01CD0" w14:textId="77777777" w:rsidR="008471A2" w:rsidRDefault="008471A2">
      <w:pPr>
        <w:pStyle w:val="Heading4"/>
        <w:rPr>
          <w:rFonts w:ascii="Times New Roman" w:hAnsi="Times New Roman" w:cs="Times New Roman"/>
        </w:rPr>
      </w:pPr>
      <w:r>
        <w:rPr>
          <w:rFonts w:ascii="Times New Roman" w:hAnsi="Times New Roman" w:cs="Times New Roman"/>
        </w:rPr>
        <w:t>Signatures</w:t>
      </w:r>
    </w:p>
    <w:p w14:paraId="2D1E3958" w14:textId="77777777" w:rsidR="008471A2" w:rsidRDefault="008471A2">
      <w:pPr>
        <w:tabs>
          <w:tab w:val="left" w:pos="1800"/>
          <w:tab w:val="left" w:pos="3240"/>
          <w:tab w:val="left" w:pos="5040"/>
          <w:tab w:val="left" w:pos="7200"/>
          <w:tab w:val="left" w:pos="9000"/>
        </w:tabs>
        <w:rPr>
          <w:rFonts w:ascii="Times New Roman" w:hAnsi="Times New Roman" w:cs="Times New Roman"/>
          <w:sz w:val="22"/>
          <w:szCs w:val="22"/>
        </w:rPr>
      </w:pPr>
      <w:r>
        <w:rPr>
          <w:rFonts w:ascii="Times New Roman" w:hAnsi="Times New Roman" w:cs="Times New Roman"/>
          <w:sz w:val="20"/>
          <w:szCs w:val="20"/>
        </w:rPr>
        <w:t>Peer Evaluator</w:t>
      </w:r>
      <w:r>
        <w:rPr>
          <w:rFonts w:ascii="Times New Roman" w:hAnsi="Times New Roman" w:cs="Times New Roman"/>
          <w:sz w:val="22"/>
          <w:szCs w:val="22"/>
        </w:rPr>
        <w:t xml:space="preserve">: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7B8AC061" w14:textId="77777777" w:rsidR="008471A2" w:rsidRDefault="008471A2">
      <w:pPr>
        <w:tabs>
          <w:tab w:val="left" w:pos="1800"/>
          <w:tab w:val="left" w:pos="2520"/>
          <w:tab w:val="left" w:pos="5580"/>
          <w:tab w:val="left" w:pos="6480"/>
          <w:tab w:val="left" w:pos="7200"/>
        </w:tabs>
        <w:rPr>
          <w:rFonts w:ascii="Times New Roman" w:hAnsi="Times New Roman" w:cs="Times New Roman"/>
          <w:sz w:val="20"/>
          <w:szCs w:val="20"/>
        </w:rPr>
      </w:pPr>
      <w:r>
        <w:rPr>
          <w:rFonts w:ascii="Times New Roman" w:hAnsi="Times New Roman" w:cs="Times New Roman"/>
          <w:sz w:val="22"/>
          <w:szCs w:val="22"/>
        </w:rPr>
        <w:tab/>
      </w:r>
      <w:r>
        <w:rPr>
          <w:rFonts w:ascii="Times New Roman" w:hAnsi="Times New Roman" w:cs="Times New Roman"/>
          <w:sz w:val="22"/>
          <w:szCs w:val="22"/>
        </w:rPr>
        <w:tab/>
      </w:r>
      <w:proofErr w:type="gramStart"/>
      <w:r>
        <w:rPr>
          <w:rFonts w:ascii="Times New Roman" w:hAnsi="Times New Roman" w:cs="Times New Roman"/>
          <w:sz w:val="22"/>
          <w:szCs w:val="22"/>
        </w:rPr>
        <w:t>t</w:t>
      </w:r>
      <w:r>
        <w:rPr>
          <w:rFonts w:ascii="Times New Roman" w:hAnsi="Times New Roman" w:cs="Times New Roman"/>
          <w:sz w:val="20"/>
          <w:szCs w:val="20"/>
        </w:rPr>
        <w:t>ype/print</w:t>
      </w:r>
      <w:proofErr w:type="gramEnd"/>
      <w:r>
        <w:rPr>
          <w:rFonts w:ascii="Times New Roman" w:hAnsi="Times New Roman" w:cs="Times New Roman"/>
          <w:sz w:val="20"/>
          <w:szCs w:val="20"/>
        </w:rPr>
        <w:t xml:space="preserve"> name</w:t>
      </w:r>
      <w:r>
        <w:rPr>
          <w:rFonts w:ascii="Times New Roman" w:hAnsi="Times New Roman" w:cs="Times New Roman"/>
          <w:sz w:val="20"/>
          <w:szCs w:val="20"/>
        </w:rPr>
        <w:tab/>
      </w:r>
      <w:r>
        <w:rPr>
          <w:rFonts w:ascii="Times New Roman" w:hAnsi="Times New Roman" w:cs="Times New Roman"/>
          <w:sz w:val="20"/>
          <w:szCs w:val="20"/>
        </w:rPr>
        <w:tab/>
        <w:t>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14:paraId="15033A28" w14:textId="77777777" w:rsidR="008471A2" w:rsidRDefault="008471A2">
      <w:pPr>
        <w:tabs>
          <w:tab w:val="left" w:pos="1800"/>
          <w:tab w:val="left" w:pos="2520"/>
          <w:tab w:val="left" w:pos="5580"/>
          <w:tab w:val="left" w:pos="6480"/>
          <w:tab w:val="left" w:pos="7200"/>
        </w:tabs>
        <w:rPr>
          <w:rFonts w:ascii="Times New Roman" w:hAnsi="Times New Roman" w:cs="Times New Roman"/>
          <w:sz w:val="20"/>
          <w:szCs w:val="20"/>
        </w:rPr>
      </w:pPr>
    </w:p>
    <w:p w14:paraId="37DAE02E" w14:textId="77777777" w:rsidR="008471A2" w:rsidRDefault="008471A2">
      <w:pPr>
        <w:tabs>
          <w:tab w:val="left" w:pos="1800"/>
          <w:tab w:val="left" w:pos="2520"/>
          <w:tab w:val="left" w:pos="5580"/>
          <w:tab w:val="left" w:pos="6480"/>
          <w:tab w:val="left" w:pos="7200"/>
        </w:tabs>
        <w:rPr>
          <w:rFonts w:ascii="Times New Roman" w:hAnsi="Times New Roman" w:cs="Times New Roman"/>
          <w:sz w:val="20"/>
          <w:szCs w:val="20"/>
          <w:u w:val="single"/>
        </w:rPr>
      </w:pPr>
      <w:r>
        <w:rPr>
          <w:rFonts w:ascii="Times New Roman" w:hAnsi="Times New Roman" w:cs="Times New Roman"/>
          <w:sz w:val="20"/>
          <w:szCs w:val="20"/>
        </w:rPr>
        <w:t>Immediate Administrator/Designee: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62D721C5" w14:textId="77777777" w:rsidR="008471A2" w:rsidRDefault="008471A2">
      <w:pPr>
        <w:tabs>
          <w:tab w:val="left" w:pos="1800"/>
          <w:tab w:val="left" w:pos="2520"/>
          <w:tab w:val="left" w:pos="5580"/>
          <w:tab w:val="left" w:pos="6480"/>
          <w:tab w:val="left" w:pos="720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w:t>
      </w:r>
      <w:proofErr w:type="gramStart"/>
      <w:r>
        <w:rPr>
          <w:rFonts w:ascii="Times New Roman" w:hAnsi="Times New Roman" w:cs="Times New Roman"/>
          <w:sz w:val="20"/>
          <w:szCs w:val="20"/>
        </w:rPr>
        <w:t>type/print</w:t>
      </w:r>
      <w:proofErr w:type="gramEnd"/>
      <w:r>
        <w:rPr>
          <w:rFonts w:ascii="Times New Roman" w:hAnsi="Times New Roman" w:cs="Times New Roman"/>
          <w:sz w:val="20"/>
          <w:szCs w:val="20"/>
        </w:rPr>
        <w:t xml:space="preserve"> name</w:t>
      </w:r>
      <w:r>
        <w:rPr>
          <w:rFonts w:ascii="Times New Roman" w:hAnsi="Times New Roman" w:cs="Times New Roman"/>
          <w:sz w:val="20"/>
          <w:szCs w:val="20"/>
        </w:rPr>
        <w:tab/>
      </w:r>
      <w:r>
        <w:rPr>
          <w:rFonts w:ascii="Times New Roman" w:hAnsi="Times New Roman" w:cs="Times New Roman"/>
          <w:sz w:val="20"/>
          <w:szCs w:val="20"/>
        </w:rPr>
        <w:tab/>
        <w:t>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14:paraId="72377355" w14:textId="77777777" w:rsidR="008471A2" w:rsidRDefault="008471A2">
      <w:pPr>
        <w:tabs>
          <w:tab w:val="left" w:pos="1800"/>
          <w:tab w:val="left" w:pos="2520"/>
          <w:tab w:val="left" w:pos="5580"/>
          <w:tab w:val="left" w:pos="6480"/>
          <w:tab w:val="left" w:pos="7200"/>
        </w:tabs>
        <w:rPr>
          <w:rFonts w:ascii="Times New Roman" w:hAnsi="Times New Roman" w:cs="Times New Roman"/>
          <w:sz w:val="20"/>
          <w:szCs w:val="20"/>
        </w:rPr>
      </w:pPr>
    </w:p>
    <w:p w14:paraId="54506BE1" w14:textId="77777777" w:rsidR="008471A2" w:rsidRDefault="008471A2">
      <w:pPr>
        <w:tabs>
          <w:tab w:val="left" w:pos="1800"/>
          <w:tab w:val="left" w:pos="2520"/>
          <w:tab w:val="left" w:pos="5580"/>
          <w:tab w:val="left" w:pos="6480"/>
          <w:tab w:val="left" w:pos="7200"/>
        </w:tabs>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8"/>
      </w:tblGrid>
      <w:tr w:rsidR="008471A2" w14:paraId="0364DAA9" w14:textId="77777777">
        <w:tc>
          <w:tcPr>
            <w:tcW w:w="10584" w:type="dxa"/>
            <w:tcBorders>
              <w:top w:val="triple" w:sz="4" w:space="0" w:color="auto"/>
              <w:left w:val="triple" w:sz="4" w:space="0" w:color="auto"/>
              <w:bottom w:val="triple" w:sz="4" w:space="0" w:color="auto"/>
              <w:right w:val="triple" w:sz="4" w:space="0" w:color="auto"/>
            </w:tcBorders>
          </w:tcPr>
          <w:p w14:paraId="2C477513" w14:textId="321AC7EC" w:rsidR="008471A2" w:rsidRDefault="008471A2">
            <w:pPr>
              <w:pStyle w:val="BodyText"/>
              <w:jc w:val="both"/>
              <w:rPr>
                <w:rFonts w:ascii="Times New Roman" w:hAnsi="Times New Roman" w:cs="Times New Roman"/>
                <w:sz w:val="8"/>
                <w:szCs w:val="8"/>
              </w:rPr>
            </w:pPr>
            <w:r>
              <w:rPr>
                <w:rFonts w:ascii="Times New Roman" w:hAnsi="Times New Roman" w:cs="Times New Roman"/>
                <w:b/>
                <w:bCs/>
                <w:spacing w:val="20"/>
                <w:sz w:val="22"/>
                <w:szCs w:val="22"/>
              </w:rPr>
              <w:t xml:space="preserve">To </w:t>
            </w:r>
            <w:r w:rsidR="00DD0392" w:rsidRPr="003F5D81">
              <w:rPr>
                <w:rFonts w:ascii="Times New Roman" w:hAnsi="Times New Roman" w:cs="Times New Roman"/>
                <w:b/>
                <w:bCs/>
                <w:spacing w:val="20"/>
                <w:sz w:val="22"/>
                <w:szCs w:val="22"/>
              </w:rPr>
              <w:t>Associate</w:t>
            </w:r>
            <w:r w:rsidR="00DD0392">
              <w:rPr>
                <w:rFonts w:ascii="Times New Roman" w:hAnsi="Times New Roman" w:cs="Times New Roman"/>
                <w:b/>
                <w:bCs/>
                <w:spacing w:val="20"/>
                <w:sz w:val="22"/>
                <w:szCs w:val="22"/>
              </w:rPr>
              <w:t xml:space="preserve"> </w:t>
            </w:r>
            <w:r>
              <w:rPr>
                <w:rFonts w:ascii="Times New Roman" w:hAnsi="Times New Roman" w:cs="Times New Roman"/>
                <w:b/>
                <w:bCs/>
                <w:spacing w:val="20"/>
                <w:sz w:val="22"/>
                <w:szCs w:val="22"/>
              </w:rPr>
              <w:t>Faculty</w:t>
            </w:r>
            <w:r>
              <w:rPr>
                <w:rFonts w:ascii="Times New Roman" w:hAnsi="Times New Roman" w:cs="Times New Roman"/>
                <w:b/>
                <w:bCs/>
                <w:spacing w:val="20"/>
              </w:rPr>
              <w:t xml:space="preserve">:  Evaluations are filed in the </w:t>
            </w:r>
            <w:r w:rsidR="00DD0392" w:rsidRPr="003F5D81">
              <w:rPr>
                <w:rFonts w:ascii="Times New Roman" w:hAnsi="Times New Roman" w:cs="Times New Roman"/>
                <w:b/>
                <w:bCs/>
                <w:spacing w:val="20"/>
              </w:rPr>
              <w:t>Associate</w:t>
            </w:r>
            <w:r w:rsidR="00DD0392">
              <w:rPr>
                <w:rFonts w:ascii="Times New Roman" w:hAnsi="Times New Roman" w:cs="Times New Roman"/>
                <w:b/>
                <w:bCs/>
                <w:spacing w:val="20"/>
              </w:rPr>
              <w:t xml:space="preserve"> </w:t>
            </w:r>
            <w:r>
              <w:rPr>
                <w:rFonts w:ascii="Times New Roman" w:hAnsi="Times New Roman" w:cs="Times New Roman"/>
                <w:b/>
                <w:bCs/>
                <w:spacing w:val="20"/>
              </w:rPr>
              <w:t xml:space="preserve">faculty’s personnel file maintained in the </w:t>
            </w:r>
            <w:r w:rsidR="00193014">
              <w:rPr>
                <w:rFonts w:ascii="Times New Roman" w:hAnsi="Times New Roman" w:cs="Times New Roman"/>
                <w:b/>
                <w:bCs/>
                <w:spacing w:val="20"/>
              </w:rPr>
              <w:t>Office of Academic Support/Services</w:t>
            </w:r>
            <w:r>
              <w:rPr>
                <w:rFonts w:ascii="Times New Roman" w:hAnsi="Times New Roman" w:cs="Times New Roman"/>
                <w:b/>
                <w:bCs/>
                <w:spacing w:val="20"/>
              </w:rPr>
              <w:t>.  When derogatory information appears in an evaluation, Section 6.4 of the Collective Bargaining Agreement provides that the information shall not be entered or filed in the faculty member’s personnel file until he/she is given written notice and an opportunity to review and comment thereon.  Such review shall take place during normal business hours, and the employee shall be released from duty for this purpose without salary reduction.  Please sign below acknowledging that you have the right to attach your response to derogatory statements within ten working days.</w:t>
            </w:r>
          </w:p>
          <w:p w14:paraId="74933DE0" w14:textId="77777777" w:rsidR="003F5D81" w:rsidRDefault="003F5D81">
            <w:pPr>
              <w:pStyle w:val="BodyText"/>
              <w:rPr>
                <w:rFonts w:ascii="Times New Roman" w:hAnsi="Times New Roman" w:cs="Times New Roman"/>
              </w:rPr>
            </w:pPr>
            <w:r>
              <w:rPr>
                <w:rFonts w:ascii="Times New Roman" w:hAnsi="Times New Roman" w:cs="Times New Roman"/>
              </w:rPr>
              <w:t>Associate</w:t>
            </w:r>
            <w:r w:rsidR="008471A2">
              <w:rPr>
                <w:rFonts w:ascii="Times New Roman" w:hAnsi="Times New Roman" w:cs="Times New Roman"/>
              </w:rPr>
              <w:t xml:space="preserve">  Faculty’s Signature of Acknowledgement: </w:t>
            </w:r>
          </w:p>
          <w:p w14:paraId="4C6327AD" w14:textId="35C7FE1A" w:rsidR="008471A2" w:rsidRDefault="008471A2">
            <w:pPr>
              <w:pStyle w:val="BodyText"/>
              <w:rPr>
                <w:rFonts w:ascii="Times New Roman" w:hAnsi="Times New Roman" w:cs="Times New Roman"/>
              </w:rPr>
            </w:pPr>
            <w:r>
              <w:rPr>
                <w:rFonts w:ascii="Times New Roman" w:hAnsi="Times New Roman" w:cs="Times New Roman"/>
              </w:rPr>
              <w:t>__________________________________________________________</w:t>
            </w:r>
          </w:p>
          <w:p w14:paraId="12F60685" w14:textId="77777777" w:rsidR="008471A2" w:rsidRDefault="008471A2">
            <w:pPr>
              <w:tabs>
                <w:tab w:val="left" w:pos="1800"/>
                <w:tab w:val="left" w:pos="3240"/>
                <w:tab w:val="left" w:pos="5580"/>
                <w:tab w:val="left" w:pos="7200"/>
              </w:tabs>
              <w:spacing w:before="120"/>
              <w:rPr>
                <w:rFonts w:ascii="Times New Roman" w:hAnsi="Times New Roman" w:cs="Times New Roman"/>
                <w:sz w:val="2"/>
                <w:szCs w:val="2"/>
              </w:rPr>
            </w:pPr>
          </w:p>
        </w:tc>
      </w:tr>
    </w:tbl>
    <w:p w14:paraId="4F253DAA" w14:textId="77777777" w:rsidR="00A8086A" w:rsidRDefault="00A8086A" w:rsidP="001C61F8">
      <w:pPr>
        <w:pStyle w:val="BodyText"/>
        <w:spacing w:before="0"/>
        <w:rPr>
          <w:rFonts w:ascii="Times New Roman" w:hAnsi="Times New Roman" w:cs="Times New Roman"/>
          <w:strike/>
        </w:rPr>
      </w:pPr>
    </w:p>
    <w:p w14:paraId="62BB8C68" w14:textId="295E9876" w:rsidR="001C61F8" w:rsidRDefault="001C61F8" w:rsidP="001C61F8">
      <w:pPr>
        <w:pStyle w:val="BodyText"/>
        <w:spacing w:before="0"/>
        <w:rPr>
          <w:rFonts w:ascii="Times New Roman" w:hAnsi="Times New Roman" w:cs="Times New Roman"/>
        </w:rPr>
      </w:pPr>
      <w:r w:rsidRPr="003F5D81">
        <w:rPr>
          <w:rFonts w:ascii="Times New Roman" w:hAnsi="Times New Roman" w:cs="Times New Roman"/>
        </w:rPr>
        <w:t>Associate</w:t>
      </w:r>
      <w:r>
        <w:rPr>
          <w:rFonts w:ascii="Times New Roman" w:hAnsi="Times New Roman" w:cs="Times New Roman"/>
        </w:rPr>
        <w:t xml:space="preserve"> Faculty’s</w:t>
      </w:r>
      <w:r>
        <w:rPr>
          <w:rFonts w:ascii="Times New Roman" w:hAnsi="Times New Roman" w:cs="Times New Roman"/>
          <w:color w:val="FF0000"/>
        </w:rPr>
        <w:t xml:space="preserve"> </w:t>
      </w:r>
      <w:r>
        <w:rPr>
          <w:rFonts w:ascii="Times New Roman" w:hAnsi="Times New Roman" w:cs="Times New Roman"/>
        </w:rPr>
        <w:t xml:space="preserve">Comments: (A separate sheet may be used) </w:t>
      </w:r>
    </w:p>
    <w:p w14:paraId="50064FF7" w14:textId="77777777" w:rsidR="001C61F8" w:rsidRDefault="00A8086A" w:rsidP="001C61F8">
      <w:pPr>
        <w:pStyle w:val="BodyText"/>
        <w:spacing w:before="0"/>
        <w:rPr>
          <w:rFonts w:ascii="Times New Roman" w:hAnsi="Times New Roman" w:cs="Times New Roman"/>
          <w:sz w:val="18"/>
          <w:szCs w:val="18"/>
          <w:u w:val="single"/>
        </w:rPr>
      </w:pP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p>
    <w:p w14:paraId="1D369CEF" w14:textId="77777777" w:rsidR="001C61F8" w:rsidRPr="00A8086A" w:rsidRDefault="00A8086A" w:rsidP="001C61F8">
      <w:pPr>
        <w:pStyle w:val="BodyText"/>
        <w:spacing w:before="0"/>
        <w:rPr>
          <w:rFonts w:ascii="Times New Roman" w:hAnsi="Times New Roman" w:cs="Times New Roman"/>
          <w:sz w:val="18"/>
          <w:szCs w:val="18"/>
          <w:u w:val="single"/>
        </w:rPr>
      </w:pP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p>
    <w:p w14:paraId="532F4D5F" w14:textId="77777777" w:rsidR="001C61F8" w:rsidRPr="00A46519" w:rsidRDefault="001C61F8" w:rsidP="001C61F8">
      <w:pPr>
        <w:pStyle w:val="BodyText"/>
        <w:spacing w:before="0"/>
        <w:rPr>
          <w:rFonts w:ascii="Times New Roman" w:hAnsi="Times New Roman" w:cs="Times New Roman"/>
          <w:b/>
          <w:bCs/>
          <w:sz w:val="16"/>
          <w:szCs w:val="16"/>
        </w:rPr>
      </w:pPr>
    </w:p>
    <w:p w14:paraId="58B81977" w14:textId="77777777" w:rsidR="001C61F8" w:rsidRDefault="001C61F8" w:rsidP="001C61F8">
      <w:pPr>
        <w:pStyle w:val="BodyText"/>
        <w:spacing w:before="0"/>
        <w:rPr>
          <w:rFonts w:ascii="Times New Roman" w:hAnsi="Times New Roman" w:cs="Times New Roman"/>
        </w:rPr>
      </w:pPr>
      <w:r>
        <w:rPr>
          <w:rFonts w:ascii="Times New Roman" w:hAnsi="Times New Roman" w:cs="Times New Roman"/>
          <w:b/>
          <w:bCs/>
        </w:rPr>
        <w:t>Signature: _______</w:t>
      </w:r>
      <w:r>
        <w:rPr>
          <w:rFonts w:ascii="Times New Roman" w:hAnsi="Times New Roman" w:cs="Times New Roman"/>
        </w:rPr>
        <w:t>______________________________________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Date</w:t>
      </w:r>
      <w:r>
        <w:rPr>
          <w:rFonts w:ascii="Times New Roman" w:hAnsi="Times New Roman" w:cs="Times New Roman"/>
        </w:rPr>
        <w:t>: _________________</w:t>
      </w:r>
    </w:p>
    <w:p w14:paraId="29B5CFE9" w14:textId="77777777" w:rsidR="001C61F8" w:rsidRPr="00A46519" w:rsidRDefault="001C61F8" w:rsidP="001C61F8">
      <w:pPr>
        <w:pStyle w:val="Footer"/>
        <w:jc w:val="center"/>
        <w:rPr>
          <w:rFonts w:ascii="Times New Roman" w:hAnsi="Times New Roman" w:cs="Times New Roman"/>
          <w:sz w:val="16"/>
          <w:szCs w:val="16"/>
        </w:rPr>
      </w:pPr>
    </w:p>
    <w:p w14:paraId="3EF5E3C7" w14:textId="77777777" w:rsidR="008471A2" w:rsidRDefault="008471A2">
      <w:pPr>
        <w:pStyle w:val="BodyText"/>
        <w:spacing w:before="0"/>
        <w:rPr>
          <w:rFonts w:ascii="Times New Roman" w:hAnsi="Times New Roman" w:cs="Times New Roman"/>
        </w:rPr>
      </w:pPr>
    </w:p>
    <w:sectPr w:rsidR="008471A2" w:rsidSect="00A46519">
      <w:footerReference w:type="default" r:id="rId10"/>
      <w:pgSz w:w="12240" w:h="15840"/>
      <w:pgMar w:top="987" w:right="720" w:bottom="720" w:left="1152" w:header="360" w:footer="13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532B0" w14:textId="77777777" w:rsidR="00CD5DCD" w:rsidRDefault="00CD5DCD">
      <w:r>
        <w:separator/>
      </w:r>
    </w:p>
  </w:endnote>
  <w:endnote w:type="continuationSeparator" w:id="0">
    <w:p w14:paraId="05D65937" w14:textId="77777777" w:rsidR="00CD5DCD" w:rsidRDefault="00CD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Helvetica Neue">
    <w:altName w:val="Times New Roman"/>
    <w:charset w:val="00"/>
    <w:family w:val="roman"/>
    <w:pitch w:val="default"/>
  </w:font>
  <w:font w:name="Arial Unicode M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7D8EE" w14:textId="77777777" w:rsidR="008471A2" w:rsidRDefault="008471A2">
    <w:pPr>
      <w:pStyle w:val="Footer"/>
      <w:jc w:val="center"/>
      <w:rPr>
        <w:rFonts w:ascii="Times New Roman" w:hAnsi="Times New Roman" w:cs="Times New Roman"/>
        <w:sz w:val="20"/>
        <w:szCs w:val="20"/>
      </w:rPr>
    </w:pPr>
  </w:p>
  <w:p w14:paraId="4C0A29A2" w14:textId="77777777" w:rsidR="008471A2" w:rsidRDefault="00571C27">
    <w:pPr>
      <w:pStyle w:val="Footer"/>
      <w:rPr>
        <w:rFonts w:ascii="Times New Roman" w:hAnsi="Times New Roman" w:cs="Times New Roman"/>
        <w:sz w:val="20"/>
        <w:szCs w:val="20"/>
      </w:rPr>
    </w:pPr>
    <w:r>
      <w:rPr>
        <w:rFonts w:ascii="Times New Roman" w:hAnsi="Times New Roman" w:cs="Times New Roman"/>
        <w:sz w:val="16"/>
        <w:szCs w:val="16"/>
      </w:rPr>
      <w:tab/>
    </w:r>
    <w:r w:rsidR="008471A2">
      <w:rPr>
        <w:rFonts w:ascii="Times New Roman" w:hAnsi="Times New Roman" w:cs="Times New Roman"/>
        <w:sz w:val="16"/>
        <w:szCs w:val="16"/>
      </w:rPr>
      <w:t xml:space="preserve">                                        </w:t>
    </w:r>
    <w:r w:rsidR="008471A2">
      <w:rPr>
        <w:rFonts w:ascii="Times New Roman" w:hAnsi="Times New Roman" w:cs="Times New Roman"/>
        <w:sz w:val="20"/>
        <w:szCs w:val="20"/>
      </w:rPr>
      <w:t>APPENDIX E</w:t>
    </w:r>
  </w:p>
  <w:p w14:paraId="3CEBF967" w14:textId="77777777" w:rsidR="008471A2" w:rsidRDefault="008471A2">
    <w:pPr>
      <w:pStyle w:val="Footer"/>
      <w:rPr>
        <w:rFonts w:ascii="Times New Roman" w:hAnsi="Times New Roman" w:cs="Times New Roman"/>
        <w:sz w:val="20"/>
        <w:szCs w:val="20"/>
      </w:rPr>
    </w:pPr>
    <w:r>
      <w:rPr>
        <w:rFonts w:ascii="Times New Roman" w:hAnsi="Times New Roman" w:cs="Times New Roman"/>
        <w:sz w:val="20"/>
        <w:szCs w:val="20"/>
      </w:rPr>
      <w:t xml:space="preserve">                                                                                                   </w:t>
    </w:r>
    <w:r w:rsidR="00744D85">
      <w:rPr>
        <w:rFonts w:ascii="Times New Roman" w:hAnsi="Times New Roman" w:cs="Times New Roman"/>
        <w:sz w:val="20"/>
        <w:szCs w:val="20"/>
      </w:rPr>
      <w:t>1</w:t>
    </w:r>
    <w:r w:rsidR="00E172ED">
      <w:rPr>
        <w:rFonts w:ascii="Times New Roman" w:hAnsi="Times New Roman" w:cs="Times New Roman"/>
        <w:sz w:val="20"/>
        <w:szCs w:val="20"/>
      </w:rPr>
      <w:t>8</w:t>
    </w:r>
    <w:r w:rsidR="00672349">
      <w:rPr>
        <w:rFonts w:ascii="Times New Roman" w:hAnsi="Times New Roman" w:cs="Times New Roman"/>
        <w:sz w:val="20"/>
        <w:szCs w:val="20"/>
      </w:rPr>
      <w:t>9</w:t>
    </w:r>
  </w:p>
  <w:p w14:paraId="43CBBE2F" w14:textId="400F1B13" w:rsidR="00A46519" w:rsidRPr="00DD0392" w:rsidRDefault="00A46519">
    <w:pPr>
      <w:pStyle w:val="Footer"/>
      <w:rPr>
        <w:rFonts w:ascii="Times New Roman" w:hAnsi="Times New Roman" w:cs="Times New Roman"/>
        <w:sz w:val="16"/>
        <w:szCs w:val="16"/>
      </w:rPr>
    </w:pPr>
    <w:r w:rsidRPr="00A46519">
      <w:rPr>
        <w:rFonts w:ascii="Times New Roman" w:hAnsi="Times New Roman" w:cs="Times New Roman"/>
        <w:sz w:val="16"/>
        <w:szCs w:val="16"/>
      </w:rPr>
      <w:t>Rev</w:t>
    </w:r>
    <w:r w:rsidR="00672349">
      <w:rPr>
        <w:rFonts w:ascii="Times New Roman" w:hAnsi="Times New Roman" w:cs="Times New Roman"/>
        <w:sz w:val="16"/>
        <w:szCs w:val="16"/>
      </w:rPr>
      <w:t>ised</w:t>
    </w:r>
    <w:r w:rsidR="00DD0392">
      <w:rPr>
        <w:rFonts w:ascii="Times New Roman" w:hAnsi="Times New Roman" w:cs="Times New Roman"/>
        <w:strike/>
        <w:sz w:val="16"/>
        <w:szCs w:val="16"/>
      </w:rPr>
      <w:t xml:space="preserve"> </w:t>
    </w:r>
    <w:r w:rsidR="00DD0392">
      <w:rPr>
        <w:rFonts w:ascii="Times New Roman" w:hAnsi="Times New Roman" w:cs="Times New Roman"/>
        <w:sz w:val="16"/>
        <w:szCs w:val="16"/>
      </w:rPr>
      <w:t>2023-2024 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BDBC6" w14:textId="77777777" w:rsidR="00CD5DCD" w:rsidRDefault="00CD5DCD">
      <w:r>
        <w:separator/>
      </w:r>
    </w:p>
  </w:footnote>
  <w:footnote w:type="continuationSeparator" w:id="0">
    <w:p w14:paraId="4B3B3ECE" w14:textId="77777777" w:rsidR="00CD5DCD" w:rsidRDefault="00CD5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150CB"/>
    <w:multiLevelType w:val="hybridMultilevel"/>
    <w:tmpl w:val="8724FE54"/>
    <w:lvl w:ilvl="0" w:tplc="0409000F">
      <w:start w:val="1"/>
      <w:numFmt w:val="decimal"/>
      <w:lvlText w:val="%1."/>
      <w:lvlJc w:val="left"/>
      <w:pPr>
        <w:tabs>
          <w:tab w:val="num" w:pos="360"/>
        </w:tabs>
        <w:ind w:left="360" w:hanging="360"/>
      </w:pPr>
    </w:lvl>
    <w:lvl w:ilvl="1" w:tplc="9496E0AC">
      <w:start w:val="2"/>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7C191BBE"/>
    <w:multiLevelType w:val="hybridMultilevel"/>
    <w:tmpl w:val="806AE65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A2"/>
    <w:rsid w:val="00040C00"/>
    <w:rsid w:val="000B4580"/>
    <w:rsid w:val="000E4E18"/>
    <w:rsid w:val="000F5571"/>
    <w:rsid w:val="000F6425"/>
    <w:rsid w:val="001211B1"/>
    <w:rsid w:val="00193014"/>
    <w:rsid w:val="001C61F8"/>
    <w:rsid w:val="00224687"/>
    <w:rsid w:val="00294A82"/>
    <w:rsid w:val="002B2684"/>
    <w:rsid w:val="00306A36"/>
    <w:rsid w:val="003152B9"/>
    <w:rsid w:val="003F5D81"/>
    <w:rsid w:val="00467A6F"/>
    <w:rsid w:val="0052015C"/>
    <w:rsid w:val="00571C27"/>
    <w:rsid w:val="005E3E96"/>
    <w:rsid w:val="00672349"/>
    <w:rsid w:val="00675CAF"/>
    <w:rsid w:val="006B3F95"/>
    <w:rsid w:val="007070A5"/>
    <w:rsid w:val="00725EA4"/>
    <w:rsid w:val="00744D85"/>
    <w:rsid w:val="00763406"/>
    <w:rsid w:val="00804585"/>
    <w:rsid w:val="008471A2"/>
    <w:rsid w:val="00A46519"/>
    <w:rsid w:val="00A8086A"/>
    <w:rsid w:val="00AB2C9A"/>
    <w:rsid w:val="00AB5729"/>
    <w:rsid w:val="00CD5DCD"/>
    <w:rsid w:val="00D068B0"/>
    <w:rsid w:val="00DB355F"/>
    <w:rsid w:val="00DD0392"/>
    <w:rsid w:val="00DE4E8F"/>
    <w:rsid w:val="00E172ED"/>
    <w:rsid w:val="00E656E4"/>
    <w:rsid w:val="00FB7746"/>
    <w:rsid w:val="00FF0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3F26D"/>
  <w15:docId w15:val="{5C16574E-8948-45E0-8AD0-B5E162BE0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1F8"/>
    <w:rPr>
      <w:rFonts w:ascii="Arial" w:hAnsi="Arial" w:cs="Arial"/>
      <w:sz w:val="24"/>
      <w:szCs w:val="24"/>
    </w:rPr>
  </w:style>
  <w:style w:type="paragraph" w:styleId="Heading1">
    <w:name w:val="heading 1"/>
    <w:basedOn w:val="Normal"/>
    <w:next w:val="Normal"/>
    <w:qFormat/>
    <w:rsid w:val="000E4E18"/>
    <w:pPr>
      <w:keepNext/>
      <w:tabs>
        <w:tab w:val="left" w:pos="1800"/>
        <w:tab w:val="left" w:pos="3240"/>
        <w:tab w:val="left" w:pos="5580"/>
        <w:tab w:val="left" w:pos="7200"/>
      </w:tabs>
      <w:jc w:val="center"/>
      <w:outlineLvl w:val="0"/>
    </w:pPr>
    <w:rPr>
      <w:b/>
      <w:bCs/>
      <w:sz w:val="22"/>
      <w:szCs w:val="22"/>
    </w:rPr>
  </w:style>
  <w:style w:type="paragraph" w:styleId="Heading2">
    <w:name w:val="heading 2"/>
    <w:basedOn w:val="Normal"/>
    <w:next w:val="Normal"/>
    <w:qFormat/>
    <w:rsid w:val="000E4E18"/>
    <w:pPr>
      <w:keepNext/>
      <w:tabs>
        <w:tab w:val="left" w:pos="1800"/>
        <w:tab w:val="left" w:pos="3240"/>
        <w:tab w:val="left" w:pos="5580"/>
        <w:tab w:val="left" w:pos="7200"/>
      </w:tabs>
      <w:outlineLvl w:val="1"/>
    </w:pPr>
    <w:rPr>
      <w:b/>
      <w:bCs/>
      <w:sz w:val="18"/>
      <w:szCs w:val="18"/>
    </w:rPr>
  </w:style>
  <w:style w:type="paragraph" w:styleId="Heading3">
    <w:name w:val="heading 3"/>
    <w:basedOn w:val="Normal"/>
    <w:next w:val="Normal"/>
    <w:qFormat/>
    <w:rsid w:val="000E4E18"/>
    <w:pPr>
      <w:keepNext/>
      <w:tabs>
        <w:tab w:val="left" w:pos="1800"/>
        <w:tab w:val="left" w:pos="3240"/>
        <w:tab w:val="left" w:pos="5580"/>
        <w:tab w:val="left" w:pos="7200"/>
      </w:tabs>
      <w:outlineLvl w:val="2"/>
    </w:pPr>
    <w:rPr>
      <w:b/>
      <w:bCs/>
    </w:rPr>
  </w:style>
  <w:style w:type="paragraph" w:styleId="Heading4">
    <w:name w:val="heading 4"/>
    <w:basedOn w:val="Normal"/>
    <w:next w:val="Normal"/>
    <w:qFormat/>
    <w:rsid w:val="000E4E18"/>
    <w:pPr>
      <w:keepNext/>
      <w:tabs>
        <w:tab w:val="left" w:pos="1800"/>
        <w:tab w:val="left" w:pos="3240"/>
        <w:tab w:val="left" w:pos="5580"/>
        <w:tab w:val="left" w:pos="7200"/>
      </w:tabs>
      <w:outlineLvl w:val="3"/>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4E18"/>
    <w:pPr>
      <w:tabs>
        <w:tab w:val="center" w:pos="4320"/>
        <w:tab w:val="right" w:pos="8640"/>
      </w:tabs>
    </w:pPr>
  </w:style>
  <w:style w:type="paragraph" w:styleId="Footer">
    <w:name w:val="footer"/>
    <w:basedOn w:val="Normal"/>
    <w:rsid w:val="000E4E18"/>
    <w:pPr>
      <w:tabs>
        <w:tab w:val="center" w:pos="4320"/>
        <w:tab w:val="right" w:pos="8640"/>
      </w:tabs>
    </w:pPr>
  </w:style>
  <w:style w:type="paragraph" w:styleId="Title">
    <w:name w:val="Title"/>
    <w:basedOn w:val="Normal"/>
    <w:qFormat/>
    <w:rsid w:val="000E4E18"/>
    <w:pPr>
      <w:jc w:val="center"/>
    </w:pPr>
    <w:rPr>
      <w:b/>
      <w:bCs/>
    </w:rPr>
  </w:style>
  <w:style w:type="paragraph" w:styleId="BodyTextIndent">
    <w:name w:val="Body Text Indent"/>
    <w:basedOn w:val="Normal"/>
    <w:rsid w:val="000E4E18"/>
    <w:pPr>
      <w:tabs>
        <w:tab w:val="left" w:pos="1800"/>
        <w:tab w:val="left" w:pos="3240"/>
        <w:tab w:val="left" w:pos="5580"/>
        <w:tab w:val="left" w:pos="7200"/>
      </w:tabs>
      <w:spacing w:before="120"/>
      <w:ind w:left="360" w:hanging="360"/>
    </w:pPr>
    <w:rPr>
      <w:sz w:val="20"/>
      <w:szCs w:val="20"/>
    </w:rPr>
  </w:style>
  <w:style w:type="paragraph" w:styleId="BodyText">
    <w:name w:val="Body Text"/>
    <w:basedOn w:val="Normal"/>
    <w:link w:val="BodyTextChar"/>
    <w:rsid w:val="000E4E18"/>
    <w:pPr>
      <w:tabs>
        <w:tab w:val="left" w:pos="1800"/>
        <w:tab w:val="left" w:pos="3240"/>
        <w:tab w:val="left" w:pos="5580"/>
        <w:tab w:val="left" w:pos="7200"/>
      </w:tabs>
      <w:spacing w:before="120"/>
    </w:pPr>
    <w:rPr>
      <w:sz w:val="20"/>
      <w:szCs w:val="20"/>
    </w:rPr>
  </w:style>
  <w:style w:type="character" w:styleId="PageNumber">
    <w:name w:val="page number"/>
    <w:basedOn w:val="DefaultParagraphFont"/>
    <w:rsid w:val="000E4E18"/>
  </w:style>
  <w:style w:type="paragraph" w:styleId="BalloonText">
    <w:name w:val="Balloon Text"/>
    <w:basedOn w:val="Normal"/>
    <w:link w:val="BalloonTextChar"/>
    <w:rsid w:val="00A46519"/>
    <w:rPr>
      <w:rFonts w:ascii="Tahoma" w:hAnsi="Tahoma" w:cs="Tahoma"/>
      <w:sz w:val="16"/>
      <w:szCs w:val="16"/>
    </w:rPr>
  </w:style>
  <w:style w:type="character" w:customStyle="1" w:styleId="BalloonTextChar">
    <w:name w:val="Balloon Text Char"/>
    <w:basedOn w:val="DefaultParagraphFont"/>
    <w:link w:val="BalloonText"/>
    <w:rsid w:val="00A46519"/>
    <w:rPr>
      <w:rFonts w:ascii="Tahoma" w:hAnsi="Tahoma" w:cs="Tahoma"/>
      <w:sz w:val="16"/>
      <w:szCs w:val="16"/>
    </w:rPr>
  </w:style>
  <w:style w:type="paragraph" w:styleId="ListParagraph">
    <w:name w:val="List Paragraph"/>
    <w:basedOn w:val="Normal"/>
    <w:uiPriority w:val="34"/>
    <w:qFormat/>
    <w:rsid w:val="00DD0392"/>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DD039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D0392"/>
    <w:pPr>
      <w:widowControl w:val="0"/>
      <w:autoSpaceDE w:val="0"/>
      <w:autoSpaceDN w:val="0"/>
      <w:adjustRightInd w:val="0"/>
    </w:pPr>
  </w:style>
  <w:style w:type="character" w:customStyle="1" w:styleId="NoSpacingChar">
    <w:name w:val="No Spacing Char"/>
    <w:link w:val="NoSpacing"/>
    <w:uiPriority w:val="1"/>
    <w:rsid w:val="00DD0392"/>
  </w:style>
  <w:style w:type="paragraph" w:customStyle="1" w:styleId="BodyA">
    <w:name w:val="Body A"/>
    <w:link w:val="BodyAChar"/>
    <w:rsid w:val="00DD0392"/>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character" w:customStyle="1" w:styleId="BodyAChar">
    <w:name w:val="Body A Char"/>
    <w:link w:val="BodyA"/>
    <w:rsid w:val="00DD0392"/>
    <w:rPr>
      <w:rFonts w:ascii="Calibri" w:eastAsia="Calibri" w:hAnsi="Calibri" w:cs="Calibri"/>
      <w:color w:val="000000"/>
      <w:sz w:val="22"/>
      <w:szCs w:val="22"/>
      <w:u w:color="000000"/>
      <w:bdr w:val="nil"/>
    </w:rPr>
  </w:style>
  <w:style w:type="character" w:customStyle="1" w:styleId="BodyTextChar">
    <w:name w:val="Body Text Char"/>
    <w:basedOn w:val="DefaultParagraphFont"/>
    <w:link w:val="BodyText"/>
    <w:rsid w:val="001C61F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8C311280522C4B8F081D4B53A6A5A4" ma:contentTypeVersion="16" ma:contentTypeDescription="Create a new document." ma:contentTypeScope="" ma:versionID="6d2ca07d9d75796adcce9c2cc9c81f0c">
  <xsd:schema xmlns:xsd="http://www.w3.org/2001/XMLSchema" xmlns:xs="http://www.w3.org/2001/XMLSchema" xmlns:p="http://schemas.microsoft.com/office/2006/metadata/properties" xmlns:ns3="49f69402-8eb5-4420-b601-69ba5e8dc541" xmlns:ns4="a5d124a7-ab0d-435e-af12-36d80b0e9e3d" targetNamespace="http://schemas.microsoft.com/office/2006/metadata/properties" ma:root="true" ma:fieldsID="f5aee910d9d2889edb3ed691adefdeb9" ns3:_="" ns4:_="">
    <xsd:import namespace="49f69402-8eb5-4420-b601-69ba5e8dc541"/>
    <xsd:import namespace="a5d124a7-ab0d-435e-af12-36d80b0e9e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_activity" minOccurs="0"/>
                <xsd:element ref="ns4:MediaServiceObjectDetectorVersion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69402-8eb5-4420-b601-69ba5e8dc5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d124a7-ab0d-435e-af12-36d80b0e9e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5d124a7-ab0d-435e-af12-36d80b0e9e3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8106CE-DD87-4A56-91B2-576BC1F7B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69402-8eb5-4420-b601-69ba5e8dc541"/>
    <ds:schemaRef ds:uri="a5d124a7-ab0d-435e-af12-36d80b0e9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C11670-C73D-4160-B974-0848303A7EDE}">
  <ds:schemaRefs>
    <ds:schemaRef ds:uri="http://purl.org/dc/terms/"/>
    <ds:schemaRef ds:uri="http://purl.org/dc/elements/1.1/"/>
    <ds:schemaRef ds:uri="http://schemas.microsoft.com/office/infopath/2007/PartnerControls"/>
    <ds:schemaRef ds:uri="http://schemas.microsoft.com/office/2006/documentManagement/types"/>
    <ds:schemaRef ds:uri="a5d124a7-ab0d-435e-af12-36d80b0e9e3d"/>
    <ds:schemaRef ds:uri="http://schemas.openxmlformats.org/package/2006/metadata/core-properties"/>
    <ds:schemaRef ds:uri="http://schemas.microsoft.com/office/2006/metadata/properties"/>
    <ds:schemaRef ds:uri="49f69402-8eb5-4420-b601-69ba5e8dc541"/>
    <ds:schemaRef ds:uri="http://www.w3.org/XML/1998/namespace"/>
    <ds:schemaRef ds:uri="http://purl.org/dc/dcmitype/"/>
  </ds:schemaRefs>
</ds:datastoreItem>
</file>

<file path=customXml/itemProps3.xml><?xml version="1.0" encoding="utf-8"?>
<ds:datastoreItem xmlns:ds="http://schemas.openxmlformats.org/officeDocument/2006/customXml" ds:itemID="{3C8EB5CE-625E-482E-BF0A-61EF8E2B21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4401</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OBSERVATION FORM FOR LIBRARY FACULTY</vt:lpstr>
    </vt:vector>
  </TitlesOfParts>
  <Company>SJECCD</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FORM FOR LIBRARY FACULTY</dc:title>
  <dc:creator>alopez</dc:creator>
  <cp:lastModifiedBy>Juarez, Elizabeth A.</cp:lastModifiedBy>
  <cp:revision>2</cp:revision>
  <cp:lastPrinted>2015-03-16T18:06:00Z</cp:lastPrinted>
  <dcterms:created xsi:type="dcterms:W3CDTF">2024-04-18T18:52:00Z</dcterms:created>
  <dcterms:modified xsi:type="dcterms:W3CDTF">2024-04-18T18:52:00Z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0x010100DF8C311280522C4B8F081D4B53A6A5A4</vt:lpwstr>
  </property>
</Properties>
</file>